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6048" w14:textId="77777777" w:rsidR="00EE565F" w:rsidRDefault="00EF092A">
      <w:pPr>
        <w:widowControl w:val="0"/>
        <w:jc w:val="right"/>
        <w:rPr>
          <w:rStyle w:val="Strong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BC5C277" wp14:editId="4CC246AA">
            <wp:simplePos x="0" y="0"/>
            <wp:positionH relativeFrom="margin">
              <wp:align>left</wp:align>
            </wp:positionH>
            <wp:positionV relativeFrom="paragraph">
              <wp:posOffset>-40005</wp:posOffset>
            </wp:positionV>
            <wp:extent cx="962025" cy="1218565"/>
            <wp:effectExtent l="0" t="0" r="0" b="0"/>
            <wp:wrapNone/>
            <wp:docPr id="1" name="Picture 2" descr="nmd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nmd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0AE54" w14:textId="77777777" w:rsidR="00EE565F" w:rsidRDefault="00EF092A">
      <w:pPr>
        <w:widowControl w:val="0"/>
        <w:jc w:val="right"/>
        <w:rPr>
          <w:rStyle w:val="Strong"/>
        </w:rPr>
      </w:pPr>
      <w:r>
        <w:rPr>
          <w:rStyle w:val="Strong"/>
        </w:rPr>
        <w:t>TRAFFIC SAFETY DIVISION APPLICATION FOR</w:t>
      </w:r>
    </w:p>
    <w:p w14:paraId="663CB63D" w14:textId="26BDBDE6" w:rsidR="00EE565F" w:rsidRDefault="00EF092A">
      <w:pPr>
        <w:widowControl w:val="0"/>
        <w:tabs>
          <w:tab w:val="right" w:pos="9360"/>
        </w:tabs>
        <w:rPr>
          <w:rStyle w:val="Strong"/>
        </w:rPr>
      </w:pPr>
      <w:r>
        <w:rPr>
          <w:rStyle w:val="Strong"/>
        </w:rPr>
        <w:tab/>
        <w:t xml:space="preserve">CORRESPONDENCE DRIVER EDUCATION </w:t>
      </w:r>
    </w:p>
    <w:p w14:paraId="42282750" w14:textId="77777777" w:rsidR="00EE565F" w:rsidRDefault="00EF092A">
      <w:pPr>
        <w:widowControl w:val="0"/>
        <w:tabs>
          <w:tab w:val="right" w:pos="9360"/>
        </w:tabs>
        <w:rPr>
          <w:rStyle w:val="Strong"/>
        </w:rPr>
      </w:pPr>
      <w:r>
        <w:rPr>
          <w:rStyle w:val="Strong"/>
        </w:rPr>
        <w:tab/>
        <w:t>SCHOOL (CSDRED)</w:t>
      </w:r>
    </w:p>
    <w:p w14:paraId="19790A25" w14:textId="77777777" w:rsidR="00EE565F" w:rsidRDefault="00EF092A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</w:t>
      </w:r>
    </w:p>
    <w:p w14:paraId="5386FE5D" w14:textId="77777777" w:rsidR="00EE565F" w:rsidRDefault="00EE565F"/>
    <w:p w14:paraId="7CD91637" w14:textId="77777777" w:rsidR="00EE565F" w:rsidRDefault="00EE565F"/>
    <w:p w14:paraId="2F36336B" w14:textId="77777777" w:rsidR="00EE565F" w:rsidRDefault="00EE565F"/>
    <w:p w14:paraId="5A01C2C8" w14:textId="2968D28A" w:rsidR="0026651C" w:rsidRDefault="003D6067">
      <w:r>
        <w:t>NMDOT Traffic Safety Division (TSD) regards personal instruction as the best benefit for students</w:t>
      </w:r>
      <w:r w:rsidR="0026651C">
        <w:t>.</w:t>
      </w:r>
      <w:r>
        <w:t xml:space="preserve"> </w:t>
      </w:r>
      <w:r w:rsidR="00F333B5">
        <w:t xml:space="preserve">The New Mexico Administrative Code (NMAC 18.20.3) establishes rules for authorizing enrollment in </w:t>
      </w:r>
      <w:r w:rsidR="00EF092A">
        <w:t xml:space="preserve">Correspondence Driver Education </w:t>
      </w:r>
      <w:r w:rsidR="00F333B5">
        <w:t>Schools (CSDRED</w:t>
      </w:r>
      <w:r w:rsidR="003738EF">
        <w:t>)</w:t>
      </w:r>
      <w:r w:rsidR="00F333B5">
        <w:t xml:space="preserve">, but </w:t>
      </w:r>
      <w:r w:rsidR="0026651C">
        <w:t xml:space="preserve">may, </w:t>
      </w:r>
      <w:r w:rsidR="00F333B5">
        <w:t xml:space="preserve">in accordance </w:t>
      </w:r>
      <w:r w:rsidR="00F333B5">
        <w:t xml:space="preserve">with NMAC 18.20.3, </w:t>
      </w:r>
      <w:r w:rsidR="00F333B5">
        <w:t xml:space="preserve">grant permission </w:t>
      </w:r>
      <w:r w:rsidR="00F333B5">
        <w:t xml:space="preserve">to enroll in a CSDRED if that student is </w:t>
      </w:r>
      <w:r w:rsidR="00F333B5">
        <w:t xml:space="preserve">unable to attend a traditional driver education school </w:t>
      </w:r>
      <w:r w:rsidR="00F333B5">
        <w:t>and meets the eligibility requirements as defined in NMAC 18.20.3.</w:t>
      </w:r>
      <w:r w:rsidR="0026651C">
        <w:t xml:space="preserve">  </w:t>
      </w:r>
    </w:p>
    <w:p w14:paraId="0E580911" w14:textId="77777777" w:rsidR="0026651C" w:rsidRDefault="0026651C"/>
    <w:p w14:paraId="4AAA4C93" w14:textId="71294644" w:rsidR="00EE565F" w:rsidRDefault="00F333B5">
      <w:r>
        <w:t>In all considerations the s</w:t>
      </w:r>
      <w:r w:rsidR="00EF092A">
        <w:t xml:space="preserve">tudent must be 15 years of age </w:t>
      </w:r>
      <w:r>
        <w:t>by the completion of t</w:t>
      </w:r>
      <w:r w:rsidR="0026651C">
        <w:t xml:space="preserve">he course and meet the eligibility requirements </w:t>
      </w:r>
      <w:r w:rsidR="00EF092A">
        <w:rPr>
          <w:b/>
          <w:i/>
        </w:rPr>
        <w:t>Condition 1</w:t>
      </w:r>
      <w:r w:rsidR="00EF092A">
        <w:t xml:space="preserve"> </w:t>
      </w:r>
      <w:r w:rsidR="008317CC">
        <w:t>(</w:t>
      </w:r>
      <w:r w:rsidR="008317CC" w:rsidRPr="008317CC">
        <w:rPr>
          <w:b/>
          <w:i/>
        </w:rPr>
        <w:t>Home School Students</w:t>
      </w:r>
      <w:r w:rsidR="008317CC">
        <w:t xml:space="preserve">) </w:t>
      </w:r>
      <w:r w:rsidR="00EF092A">
        <w:t xml:space="preserve">or </w:t>
      </w:r>
      <w:r w:rsidR="00EF092A">
        <w:rPr>
          <w:b/>
          <w:i/>
        </w:rPr>
        <w:t>Condition 2</w:t>
      </w:r>
      <w:r w:rsidR="008317CC">
        <w:rPr>
          <w:b/>
          <w:i/>
        </w:rPr>
        <w:t xml:space="preserve"> (All Others)</w:t>
      </w:r>
      <w:r w:rsidR="00EF092A">
        <w:t xml:space="preserve"> stated </w:t>
      </w:r>
      <w:r w:rsidR="0026651C">
        <w:t xml:space="preserve">within </w:t>
      </w:r>
      <w:r w:rsidR="00EF092A">
        <w:t>in t</w:t>
      </w:r>
      <w:r w:rsidR="0026651C">
        <w:t>he application.</w:t>
      </w:r>
    </w:p>
    <w:p w14:paraId="02488C4E" w14:textId="77777777" w:rsidR="00EE565F" w:rsidRDefault="00EE565F"/>
    <w:p w14:paraId="343B4B34" w14:textId="41FDA4C6" w:rsidR="00EE565F" w:rsidRDefault="00EF092A">
      <w:r w:rsidRPr="003738EF">
        <w:rPr>
          <w:b/>
          <w:color w:val="C00000"/>
          <w:u w:val="single"/>
        </w:rPr>
        <w:t>Please note:</w:t>
      </w:r>
      <w:r w:rsidRPr="003738EF">
        <w:rPr>
          <w:color w:val="C00000"/>
        </w:rPr>
        <w:t xml:space="preserve">  </w:t>
      </w:r>
      <w:r w:rsidR="0026651C" w:rsidRPr="003738EF">
        <w:rPr>
          <w:color w:val="C00000"/>
        </w:rPr>
        <w:t xml:space="preserve">NMAC 18.20.3 prohibits the acceptance of </w:t>
      </w:r>
      <w:r w:rsidRPr="003738EF">
        <w:rPr>
          <w:color w:val="C00000"/>
        </w:rPr>
        <w:t xml:space="preserve">online or distance learning </w:t>
      </w:r>
      <w:r w:rsidR="0026651C" w:rsidRPr="003738EF">
        <w:rPr>
          <w:color w:val="C00000"/>
        </w:rPr>
        <w:t xml:space="preserve">courses </w:t>
      </w:r>
      <w:r w:rsidRPr="003738EF">
        <w:rPr>
          <w:color w:val="C00000"/>
        </w:rPr>
        <w:t>for driver’s education</w:t>
      </w:r>
      <w:r>
        <w:t xml:space="preserve">. </w:t>
      </w:r>
    </w:p>
    <w:p w14:paraId="61C0CC94" w14:textId="77777777" w:rsidR="00EE565F" w:rsidRDefault="00EE565F">
      <w:pPr>
        <w:tabs>
          <w:tab w:val="right" w:pos="9360"/>
        </w:tabs>
        <w:rPr>
          <w:b/>
          <w:bCs/>
        </w:rPr>
      </w:pPr>
    </w:p>
    <w:p w14:paraId="3C752D92" w14:textId="77777777" w:rsidR="00EE565F" w:rsidRDefault="00EF092A">
      <w:pPr>
        <w:tabs>
          <w:tab w:val="right" w:pos="9360"/>
        </w:tabs>
        <w:rPr>
          <w:b/>
          <w:bCs/>
        </w:rPr>
      </w:pPr>
      <w:r>
        <w:rPr>
          <w:b/>
          <w:bCs/>
        </w:rPr>
        <w:t>INSTRUCTIONS FOR COMPLETING THIS APPLICATION</w:t>
      </w:r>
    </w:p>
    <w:p w14:paraId="766211C7" w14:textId="0D40F06D" w:rsidR="00EE565F" w:rsidRDefault="0026651C">
      <w:pPr>
        <w:numPr>
          <w:ilvl w:val="0"/>
          <w:numId w:val="2"/>
        </w:numPr>
        <w:tabs>
          <w:tab w:val="right" w:pos="9360"/>
        </w:tabs>
        <w:ind w:left="375" w:hanging="375"/>
      </w:pPr>
      <w:r>
        <w:t xml:space="preserve">Applications must </w:t>
      </w:r>
      <w:r w:rsidR="003738EF">
        <w:t xml:space="preserve">be </w:t>
      </w:r>
      <w:r>
        <w:t xml:space="preserve">LEGIBLE and include </w:t>
      </w:r>
      <w:r w:rsidR="00EF092A">
        <w:t xml:space="preserve">all the required </w:t>
      </w:r>
      <w:r w:rsidR="00EF092A">
        <w:rPr>
          <w:i/>
        </w:rPr>
        <w:t>supporting documents</w:t>
      </w:r>
      <w:r w:rsidR="00EF092A">
        <w:t xml:space="preserve"> and must have parent or guardian </w:t>
      </w:r>
      <w:r w:rsidR="00EF092A">
        <w:rPr>
          <w:b/>
        </w:rPr>
        <w:t>HAND WRITTEN SIGNATURES</w:t>
      </w:r>
    </w:p>
    <w:p w14:paraId="57BF610F" w14:textId="64A8B5A0" w:rsidR="00EE565F" w:rsidRDefault="00EF09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do not leave any blank spaces as this will </w:t>
      </w:r>
      <w:r w:rsidR="003738EF">
        <w:rPr>
          <w:rFonts w:ascii="Times New Roman" w:hAnsi="Times New Roman" w:cs="Times New Roman"/>
          <w:sz w:val="24"/>
          <w:szCs w:val="24"/>
        </w:rPr>
        <w:t xml:space="preserve">result in a denial of </w:t>
      </w:r>
      <w:r w:rsidR="0026651C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application</w:t>
      </w:r>
      <w:r w:rsidR="003738EF">
        <w:rPr>
          <w:rFonts w:ascii="Times New Roman" w:hAnsi="Times New Roman" w:cs="Times New Roman"/>
          <w:sz w:val="24"/>
          <w:szCs w:val="24"/>
        </w:rPr>
        <w:t>.</w:t>
      </w:r>
    </w:p>
    <w:p w14:paraId="0B0118AE" w14:textId="1794B6F4" w:rsidR="008317CC" w:rsidRDefault="008317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MUST BE MAILED.  </w:t>
      </w:r>
      <w:r w:rsidRPr="003738EF">
        <w:rPr>
          <w:rFonts w:ascii="Times New Roman" w:hAnsi="Times New Roman" w:cs="Times New Roman"/>
          <w:color w:val="C00000"/>
          <w:sz w:val="24"/>
          <w:szCs w:val="24"/>
        </w:rPr>
        <w:t>Emails will not be accepted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B55D6" w14:textId="77777777" w:rsidR="00EE565F" w:rsidRDefault="00EF09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payment should not be submitted to the school until approval is </w:t>
      </w:r>
      <w:r>
        <w:rPr>
          <w:rFonts w:ascii="Times New Roman" w:hAnsi="Times New Roman" w:cs="Times New Roman"/>
          <w:sz w:val="24"/>
          <w:szCs w:val="24"/>
        </w:rPr>
        <w:t>received</w:t>
      </w:r>
    </w:p>
    <w:p w14:paraId="226F73A2" w14:textId="6A884733" w:rsidR="00EE565F" w:rsidRDefault="0026651C" w:rsidP="008317C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office.  </w:t>
      </w:r>
      <w:r w:rsidR="008317CC">
        <w:rPr>
          <w:rFonts w:ascii="Times New Roman" w:hAnsi="Times New Roman" w:cs="Times New Roman"/>
          <w:sz w:val="24"/>
          <w:szCs w:val="24"/>
        </w:rPr>
        <w:t xml:space="preserve">Payment to a school DOES NOT </w:t>
      </w:r>
      <w:r w:rsidR="00EF092A">
        <w:rPr>
          <w:rFonts w:ascii="Times New Roman" w:hAnsi="Times New Roman" w:cs="Times New Roman"/>
          <w:sz w:val="24"/>
          <w:szCs w:val="24"/>
        </w:rPr>
        <w:t>guarantee or imply that the student will be approved to</w:t>
      </w:r>
      <w:r w:rsidR="008317CC">
        <w:rPr>
          <w:rFonts w:ascii="Times New Roman" w:hAnsi="Times New Roman" w:cs="Times New Roman"/>
          <w:sz w:val="24"/>
          <w:szCs w:val="24"/>
        </w:rPr>
        <w:t xml:space="preserve"> </w:t>
      </w:r>
      <w:r w:rsidR="00EF092A">
        <w:rPr>
          <w:rFonts w:ascii="Times New Roman" w:hAnsi="Times New Roman" w:cs="Times New Roman"/>
          <w:sz w:val="24"/>
          <w:szCs w:val="24"/>
        </w:rPr>
        <w:t xml:space="preserve">enroll in a </w:t>
      </w:r>
      <w:r w:rsidR="003738EF">
        <w:rPr>
          <w:rFonts w:ascii="Times New Roman" w:hAnsi="Times New Roman" w:cs="Times New Roman"/>
          <w:sz w:val="24"/>
          <w:szCs w:val="24"/>
        </w:rPr>
        <w:t xml:space="preserve">CSDRED </w:t>
      </w:r>
      <w:r w:rsidR="00EF092A">
        <w:rPr>
          <w:rFonts w:ascii="Times New Roman" w:hAnsi="Times New Roman" w:cs="Times New Roman"/>
          <w:sz w:val="24"/>
          <w:szCs w:val="24"/>
        </w:rPr>
        <w:t>course.</w:t>
      </w:r>
    </w:p>
    <w:p w14:paraId="484EBCE0" w14:textId="77777777" w:rsidR="008317CC" w:rsidRDefault="008317CC" w:rsidP="008317C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B3D9D5" w14:textId="77777777" w:rsidR="00EE565F" w:rsidRPr="008317CC" w:rsidRDefault="00EF092A">
      <w:pPr>
        <w:numPr>
          <w:ilvl w:val="0"/>
          <w:numId w:val="1"/>
        </w:numPr>
        <w:rPr>
          <w:b/>
          <w:u w:val="single"/>
        </w:rPr>
      </w:pPr>
      <w:r w:rsidRPr="008317CC">
        <w:rPr>
          <w:b/>
          <w:u w:val="single"/>
        </w:rPr>
        <w:t xml:space="preserve">Mail documents to: </w:t>
      </w:r>
    </w:p>
    <w:p w14:paraId="4377162D" w14:textId="77777777" w:rsidR="00EE565F" w:rsidRDefault="00EE565F">
      <w:pPr>
        <w:ind w:firstLine="720"/>
        <w:jc w:val="center"/>
        <w:rPr>
          <w:b/>
        </w:rPr>
      </w:pPr>
    </w:p>
    <w:p w14:paraId="285DD727" w14:textId="77777777" w:rsidR="00EE565F" w:rsidRPr="008317CC" w:rsidRDefault="00EF092A">
      <w:pPr>
        <w:ind w:firstLine="720"/>
        <w:jc w:val="center"/>
        <w:rPr>
          <w:b/>
          <w:color w:val="C00000"/>
        </w:rPr>
      </w:pPr>
      <w:r w:rsidRPr="008317CC">
        <w:rPr>
          <w:b/>
          <w:color w:val="C00000"/>
        </w:rPr>
        <w:t>UNM Traffic Safety Center</w:t>
      </w:r>
    </w:p>
    <w:p w14:paraId="3313C225" w14:textId="77777777" w:rsidR="00EE565F" w:rsidRPr="008317CC" w:rsidRDefault="00EF092A">
      <w:pPr>
        <w:ind w:firstLine="720"/>
        <w:jc w:val="center"/>
        <w:rPr>
          <w:b/>
          <w:color w:val="C00000"/>
        </w:rPr>
      </w:pPr>
      <w:r w:rsidRPr="008317CC">
        <w:rPr>
          <w:b/>
          <w:color w:val="C00000"/>
        </w:rPr>
        <w:t>MSC07 4030, 1 University of New Mexico</w:t>
      </w:r>
    </w:p>
    <w:p w14:paraId="180BCA27" w14:textId="2C3A145E" w:rsidR="00EE565F" w:rsidRDefault="00EF092A">
      <w:pPr>
        <w:ind w:firstLine="720"/>
        <w:jc w:val="center"/>
        <w:rPr>
          <w:b/>
          <w:color w:val="C00000"/>
        </w:rPr>
      </w:pPr>
      <w:r w:rsidRPr="008317CC">
        <w:rPr>
          <w:b/>
          <w:color w:val="C00000"/>
        </w:rPr>
        <w:t>Albuquerque, NM  87131-0001</w:t>
      </w:r>
    </w:p>
    <w:p w14:paraId="369C8219" w14:textId="4BD8A6BD" w:rsidR="008317CC" w:rsidRPr="008317CC" w:rsidRDefault="008317CC" w:rsidP="008317CC">
      <w:pPr>
        <w:ind w:firstLine="720"/>
        <w:rPr>
          <w:b/>
          <w:color w:val="C00000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  <w:t>ATTN: CSCRED</w:t>
      </w:r>
    </w:p>
    <w:p w14:paraId="1757034D" w14:textId="77777777" w:rsidR="00EE565F" w:rsidRDefault="00EE565F">
      <w:pPr>
        <w:rPr>
          <w:b/>
        </w:rPr>
      </w:pPr>
    </w:p>
    <w:p w14:paraId="00265F3E" w14:textId="0941AD54" w:rsidR="00EE565F" w:rsidRDefault="00EF092A">
      <w:pPr>
        <w:widowControl w:val="0"/>
        <w:tabs>
          <w:tab w:val="left" w:pos="5775"/>
          <w:tab w:val="right" w:pos="9360"/>
        </w:tabs>
        <w:jc w:val="center"/>
      </w:pPr>
      <w:r>
        <w:t xml:space="preserve">If you have any questions concerning this application or requirements, please contact our office by </w:t>
      </w:r>
      <w:r w:rsidR="008317CC">
        <w:t xml:space="preserve">email </w:t>
      </w:r>
      <w:r>
        <w:t xml:space="preserve">at </w:t>
      </w:r>
      <w:hyperlink r:id="rId9">
        <w:r>
          <w:rPr>
            <w:rStyle w:val="Hyperlink"/>
          </w:rPr>
          <w:t>TSCdriverprograms@unm.edu</w:t>
        </w:r>
      </w:hyperlink>
      <w:r>
        <w:t>.</w:t>
      </w:r>
    </w:p>
    <w:p w14:paraId="5B207ED3" w14:textId="77777777" w:rsidR="00EE565F" w:rsidRDefault="00EE565F">
      <w:pPr>
        <w:pStyle w:val="Default"/>
        <w:rPr>
          <w:rFonts w:ascii="Times New Roman" w:hAnsi="Times New Roman" w:cs="Times New Roman"/>
        </w:rPr>
      </w:pPr>
    </w:p>
    <w:p w14:paraId="08AE526D" w14:textId="77777777" w:rsidR="00EE565F" w:rsidRDefault="00EF0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must include all required information and will be processed in the order they are</w:t>
      </w:r>
    </w:p>
    <w:p w14:paraId="781A91E3" w14:textId="1700C2A0" w:rsidR="00EE565F" w:rsidRDefault="00EF092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Applications that are incomplete or illegible will </w:t>
      </w:r>
      <w:r w:rsidR="008317CC">
        <w:rPr>
          <w:rFonts w:ascii="Times New Roman" w:hAnsi="Times New Roman" w:cs="Times New Roman"/>
          <w:sz w:val="24"/>
          <w:szCs w:val="24"/>
        </w:rPr>
        <w:t xml:space="preserve">automatically be denied. </w:t>
      </w:r>
    </w:p>
    <w:p w14:paraId="3CC5E81E" w14:textId="38DC8203" w:rsidR="008317CC" w:rsidRDefault="00EF092A" w:rsidP="000E4C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7CC">
        <w:rPr>
          <w:rFonts w:ascii="Times New Roman" w:hAnsi="Times New Roman" w:cs="Times New Roman"/>
          <w:sz w:val="24"/>
          <w:szCs w:val="24"/>
        </w:rPr>
        <w:t xml:space="preserve">Please allow </w:t>
      </w:r>
      <w:r w:rsidR="008317CC" w:rsidRPr="008317CC">
        <w:rPr>
          <w:rFonts w:ascii="Times New Roman" w:hAnsi="Times New Roman" w:cs="Times New Roman"/>
          <w:sz w:val="24"/>
          <w:szCs w:val="24"/>
        </w:rPr>
        <w:t>thirty (30</w:t>
      </w:r>
      <w:r w:rsidRPr="008317CC">
        <w:rPr>
          <w:rFonts w:ascii="Times New Roman" w:hAnsi="Times New Roman" w:cs="Times New Roman"/>
          <w:sz w:val="24"/>
          <w:szCs w:val="24"/>
        </w:rPr>
        <w:t xml:space="preserve">) </w:t>
      </w:r>
      <w:r w:rsidR="008317CC" w:rsidRPr="008317CC">
        <w:rPr>
          <w:rFonts w:ascii="Times New Roman" w:hAnsi="Times New Roman" w:cs="Times New Roman"/>
          <w:sz w:val="24"/>
          <w:szCs w:val="24"/>
        </w:rPr>
        <w:t xml:space="preserve">calendar </w:t>
      </w:r>
      <w:r w:rsidRPr="008317CC">
        <w:rPr>
          <w:rFonts w:ascii="Times New Roman" w:hAnsi="Times New Roman" w:cs="Times New Roman"/>
          <w:sz w:val="24"/>
          <w:szCs w:val="24"/>
        </w:rPr>
        <w:t xml:space="preserve">days for review </w:t>
      </w:r>
      <w:r w:rsidR="003738EF">
        <w:rPr>
          <w:rFonts w:ascii="Times New Roman" w:hAnsi="Times New Roman" w:cs="Times New Roman"/>
          <w:sz w:val="24"/>
          <w:szCs w:val="24"/>
        </w:rPr>
        <w:t xml:space="preserve">and processing </w:t>
      </w:r>
      <w:r w:rsidRPr="008317CC">
        <w:rPr>
          <w:rFonts w:ascii="Times New Roman" w:hAnsi="Times New Roman" w:cs="Times New Roman"/>
          <w:sz w:val="24"/>
          <w:szCs w:val="24"/>
        </w:rPr>
        <w:t xml:space="preserve">of an application.  </w:t>
      </w:r>
    </w:p>
    <w:p w14:paraId="03E22D75" w14:textId="3833F835" w:rsidR="00EE565F" w:rsidRPr="008317CC" w:rsidRDefault="00EF092A" w:rsidP="000E4C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7CC">
        <w:rPr>
          <w:rFonts w:ascii="Times New Roman" w:hAnsi="Times New Roman" w:cs="Times New Roman"/>
          <w:sz w:val="24"/>
          <w:szCs w:val="24"/>
        </w:rPr>
        <w:t>If all required documentation is received and the application is approved, TSC will contact</w:t>
      </w:r>
    </w:p>
    <w:p w14:paraId="16F69B5A" w14:textId="1C401B65" w:rsidR="00EE565F" w:rsidRDefault="00EF092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738EF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="00373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and your school of choice vi</w:t>
      </w:r>
      <w:r>
        <w:rPr>
          <w:rFonts w:ascii="Times New Roman" w:hAnsi="Times New Roman" w:cs="Times New Roman"/>
          <w:sz w:val="24"/>
          <w:szCs w:val="24"/>
        </w:rPr>
        <w:t>a email with an approval notice</w:t>
      </w:r>
      <w:r w:rsidR="008317CC">
        <w:rPr>
          <w:rFonts w:ascii="Times New Roman" w:hAnsi="Times New Roman" w:cs="Times New Roman"/>
          <w:sz w:val="24"/>
          <w:szCs w:val="24"/>
        </w:rPr>
        <w:t>.</w:t>
      </w:r>
    </w:p>
    <w:p w14:paraId="293D3DFC" w14:textId="7F0071CB" w:rsidR="008317CC" w:rsidRPr="008317CC" w:rsidRDefault="008317CC" w:rsidP="00933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7CC">
        <w:rPr>
          <w:rFonts w:ascii="Times New Roman" w:hAnsi="Times New Roman" w:cs="Times New Roman"/>
          <w:sz w:val="24"/>
          <w:szCs w:val="24"/>
        </w:rPr>
        <w:t xml:space="preserve">If the application is denied you </w:t>
      </w:r>
      <w:r>
        <w:rPr>
          <w:rFonts w:ascii="Times New Roman" w:hAnsi="Times New Roman" w:cs="Times New Roman"/>
          <w:sz w:val="24"/>
          <w:szCs w:val="24"/>
        </w:rPr>
        <w:t xml:space="preserve">alone </w:t>
      </w:r>
      <w:r w:rsidRPr="008317CC">
        <w:rPr>
          <w:rFonts w:ascii="Times New Roman" w:hAnsi="Times New Roman" w:cs="Times New Roman"/>
          <w:sz w:val="24"/>
          <w:szCs w:val="24"/>
        </w:rPr>
        <w:t>will receive a denial</w:t>
      </w:r>
      <w:r>
        <w:rPr>
          <w:rFonts w:ascii="Times New Roman" w:hAnsi="Times New Roman" w:cs="Times New Roman"/>
          <w:sz w:val="24"/>
          <w:szCs w:val="24"/>
        </w:rPr>
        <w:t xml:space="preserve"> notice </w:t>
      </w:r>
      <w:r w:rsidRPr="008317CC">
        <w:rPr>
          <w:rFonts w:ascii="Times New Roman" w:hAnsi="Times New Roman" w:cs="Times New Roman"/>
          <w:sz w:val="24"/>
          <w:szCs w:val="24"/>
        </w:rPr>
        <w:t>via email.</w:t>
      </w:r>
    </w:p>
    <w:p w14:paraId="07A76517" w14:textId="13374161" w:rsidR="008317CC" w:rsidRDefault="008317CC" w:rsidP="008317CC"/>
    <w:p w14:paraId="49D3E421" w14:textId="60E3A12D" w:rsidR="008317CC" w:rsidRDefault="008317CC" w:rsidP="008317CC"/>
    <w:p w14:paraId="17AB175D" w14:textId="77777777" w:rsidR="008317CC" w:rsidRPr="008317CC" w:rsidRDefault="008317CC" w:rsidP="008317CC"/>
    <w:p w14:paraId="0DB287DE" w14:textId="77777777" w:rsidR="00EE565F" w:rsidRDefault="00EE565F">
      <w:pPr>
        <w:widowControl w:val="0"/>
        <w:tabs>
          <w:tab w:val="left" w:pos="5775"/>
          <w:tab w:val="right" w:pos="9360"/>
        </w:tabs>
        <w:rPr>
          <w:rFonts w:ascii="Arial" w:hAnsi="Arial" w:cs="Arial"/>
          <w:bCs/>
        </w:rPr>
      </w:pPr>
    </w:p>
    <w:p w14:paraId="1512FDA8" w14:textId="77777777" w:rsidR="00EE565F" w:rsidRDefault="00EE565F">
      <w:pPr>
        <w:rPr>
          <w:rFonts w:ascii="Arial" w:hAnsi="Arial" w:cs="Arial"/>
          <w:b/>
          <w:bCs/>
        </w:rPr>
      </w:pPr>
    </w:p>
    <w:p w14:paraId="1499DDBE" w14:textId="77777777" w:rsidR="00EE565F" w:rsidRDefault="00EF092A">
      <w:pPr>
        <w:jc w:val="center"/>
        <w:rPr>
          <w:b/>
          <w:u w:val="single"/>
        </w:rPr>
      </w:pPr>
      <w:r>
        <w:rPr>
          <w:b/>
          <w:u w:val="single"/>
        </w:rPr>
        <w:t>Request for Driver Education Correspondence School</w:t>
      </w:r>
    </w:p>
    <w:p w14:paraId="6DDC6EFA" w14:textId="77777777" w:rsidR="00EE565F" w:rsidRDefault="00EE565F">
      <w:pPr>
        <w:jc w:val="center"/>
        <w:rPr>
          <w:b/>
        </w:rPr>
      </w:pPr>
    </w:p>
    <w:tbl>
      <w:tblPr>
        <w:tblW w:w="10482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239"/>
        <w:gridCol w:w="922"/>
        <w:gridCol w:w="523"/>
        <w:gridCol w:w="2980"/>
        <w:gridCol w:w="1700"/>
        <w:gridCol w:w="3118"/>
      </w:tblGrid>
      <w:tr w:rsidR="00EE565F" w14:paraId="70DB2554" w14:textId="77777777">
        <w:trPr>
          <w:trHeight w:val="439"/>
        </w:trPr>
        <w:tc>
          <w:tcPr>
            <w:tcW w:w="2683" w:type="dxa"/>
            <w:gridSpan w:val="3"/>
            <w:shd w:val="clear" w:color="auto" w:fill="auto"/>
          </w:tcPr>
          <w:p w14:paraId="3C9A6C6C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>Name of Student</w:t>
            </w:r>
          </w:p>
        </w:tc>
        <w:tc>
          <w:tcPr>
            <w:tcW w:w="77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B3E51F7" w14:textId="027540AF" w:rsidR="00EE565F" w:rsidRDefault="00EF092A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</w:rPr>
              <w:t>     </w:t>
            </w:r>
            <w:bookmarkEnd w:id="0"/>
            <w:r>
              <w:rPr>
                <w:b/>
              </w:rPr>
              <w:fldChar w:fldCharType="end"/>
            </w:r>
          </w:p>
        </w:tc>
      </w:tr>
      <w:tr w:rsidR="00EE565F" w14:paraId="43E8EB8C" w14:textId="77777777">
        <w:trPr>
          <w:trHeight w:val="439"/>
        </w:trPr>
        <w:tc>
          <w:tcPr>
            <w:tcW w:w="2683" w:type="dxa"/>
            <w:gridSpan w:val="3"/>
            <w:shd w:val="clear" w:color="auto" w:fill="auto"/>
          </w:tcPr>
          <w:p w14:paraId="2233F4FD" w14:textId="77777777" w:rsidR="00EE565F" w:rsidRDefault="00EF092A">
            <w:r>
              <w:rPr>
                <w:b/>
              </w:rPr>
              <w:t>Student Date of Birth</w:t>
            </w:r>
          </w:p>
        </w:tc>
        <w:tc>
          <w:tcPr>
            <w:tcW w:w="77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E4A4FEC" w14:textId="77777777" w:rsidR="00EE565F" w:rsidRDefault="00EF092A">
            <w:r>
              <w:fldChar w:fldCharType="begin">
                <w:ffData>
                  <w:name w:val="Bookmark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EE565F" w14:paraId="0705BB1C" w14:textId="77777777">
        <w:trPr>
          <w:trHeight w:val="210"/>
        </w:trPr>
        <w:tc>
          <w:tcPr>
            <w:tcW w:w="10481" w:type="dxa"/>
            <w:gridSpan w:val="6"/>
            <w:shd w:val="clear" w:color="auto" w:fill="auto"/>
          </w:tcPr>
          <w:p w14:paraId="59A13964" w14:textId="77777777" w:rsidR="00EE565F" w:rsidRDefault="00EF092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Students must turn fifteen (15) prior to </w:t>
            </w:r>
            <w:r>
              <w:rPr>
                <w:b/>
                <w:color w:val="C00000"/>
                <w:sz w:val="20"/>
                <w:szCs w:val="20"/>
              </w:rPr>
              <w:t>completing this course</w:t>
            </w:r>
          </w:p>
          <w:p w14:paraId="1923A1E0" w14:textId="77777777" w:rsidR="00EE565F" w:rsidRDefault="00EE565F">
            <w:pPr>
              <w:rPr>
                <w:b/>
              </w:rPr>
            </w:pPr>
          </w:p>
        </w:tc>
      </w:tr>
      <w:tr w:rsidR="00EE565F" w14:paraId="70BAA777" w14:textId="77777777">
        <w:trPr>
          <w:trHeight w:val="439"/>
        </w:trPr>
        <w:tc>
          <w:tcPr>
            <w:tcW w:w="2160" w:type="dxa"/>
            <w:gridSpan w:val="2"/>
            <w:shd w:val="clear" w:color="auto" w:fill="auto"/>
          </w:tcPr>
          <w:p w14:paraId="01E7E583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>Physical Address</w:t>
            </w:r>
          </w:p>
        </w:tc>
        <w:tc>
          <w:tcPr>
            <w:tcW w:w="832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85C78E1" w14:textId="77777777" w:rsidR="00EE565F" w:rsidRDefault="00EF092A">
            <w:pPr>
              <w:rPr>
                <w:b/>
              </w:rPr>
            </w:pPr>
            <w:r>
              <w:fldChar w:fldCharType="begin">
                <w:ffData>
                  <w:name w:val="Bookmark Copy 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  <w:p w14:paraId="4E96229C" w14:textId="77777777" w:rsidR="00EE565F" w:rsidRDefault="00EE565F">
            <w:pPr>
              <w:rPr>
                <w:u w:val="single"/>
              </w:rPr>
            </w:pPr>
          </w:p>
        </w:tc>
      </w:tr>
      <w:tr w:rsidR="00EE565F" w14:paraId="59748B44" w14:textId="77777777">
        <w:trPr>
          <w:trHeight w:val="439"/>
        </w:trPr>
        <w:tc>
          <w:tcPr>
            <w:tcW w:w="1238" w:type="dxa"/>
            <w:shd w:val="clear" w:color="auto" w:fill="auto"/>
          </w:tcPr>
          <w:p w14:paraId="43B7768B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4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B8524" w14:textId="77777777" w:rsidR="00EE565F" w:rsidRDefault="00EF092A">
            <w:pPr>
              <w:rPr>
                <w:u w:val="single"/>
              </w:rPr>
            </w:pPr>
            <w:r>
              <w:fldChar w:fldCharType="begin">
                <w:ffData>
                  <w:name w:val="Bookmark Copy 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</w:tcPr>
          <w:p w14:paraId="1C3F9D55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 xml:space="preserve">State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NM"/>
                    <w:maxLength w:val="2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t>NM</w:t>
            </w:r>
            <w:r>
              <w:rPr>
                <w:b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4F83850B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 xml:space="preserve">Zip Code </w:t>
            </w:r>
            <w:r>
              <w:fldChar w:fldCharType="begin">
                <w:ffData>
                  <w:name w:val="Bookmark Copy 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  <w:p w14:paraId="0393D58F" w14:textId="77777777" w:rsidR="00EE565F" w:rsidRDefault="00EE565F">
            <w:pPr>
              <w:rPr>
                <w:b/>
              </w:rPr>
            </w:pPr>
          </w:p>
        </w:tc>
      </w:tr>
      <w:tr w:rsidR="00EE565F" w14:paraId="6C5DE71D" w14:textId="77777777">
        <w:trPr>
          <w:trHeight w:val="439"/>
        </w:trPr>
        <w:tc>
          <w:tcPr>
            <w:tcW w:w="5663" w:type="dxa"/>
            <w:gridSpan w:val="4"/>
            <w:shd w:val="clear" w:color="auto" w:fill="auto"/>
          </w:tcPr>
          <w:p w14:paraId="670F9202" w14:textId="77777777" w:rsidR="00EE565F" w:rsidRDefault="00EE565F">
            <w:pPr>
              <w:rPr>
                <w:b/>
              </w:rPr>
            </w:pPr>
          </w:p>
          <w:p w14:paraId="5B613C8E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>Parent/Guardian Name</w:t>
            </w:r>
          </w:p>
        </w:tc>
        <w:tc>
          <w:tcPr>
            <w:tcW w:w="48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5CE7A8" w14:textId="77777777" w:rsidR="00EE565F" w:rsidRDefault="00EF092A">
            <w:pPr>
              <w:rPr>
                <w:b/>
              </w:rPr>
            </w:pPr>
            <w:r>
              <w:fldChar w:fldCharType="begin">
                <w:ffData>
                  <w:name w:val="Bookmark Copy 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  <w:p w14:paraId="532FEA3A" w14:textId="77777777" w:rsidR="00EE565F" w:rsidRDefault="00EE565F">
            <w:pPr>
              <w:rPr>
                <w:b/>
                <w:u w:val="single"/>
              </w:rPr>
            </w:pPr>
          </w:p>
          <w:p w14:paraId="703996DF" w14:textId="77777777" w:rsidR="00EE565F" w:rsidRDefault="00EE565F">
            <w:pPr>
              <w:rPr>
                <w:b/>
                <w:u w:val="single"/>
              </w:rPr>
            </w:pPr>
          </w:p>
        </w:tc>
      </w:tr>
      <w:tr w:rsidR="00EE565F" w14:paraId="64D09491" w14:textId="77777777">
        <w:trPr>
          <w:trHeight w:val="439"/>
        </w:trPr>
        <w:tc>
          <w:tcPr>
            <w:tcW w:w="5663" w:type="dxa"/>
            <w:gridSpan w:val="4"/>
            <w:shd w:val="clear" w:color="auto" w:fill="auto"/>
          </w:tcPr>
          <w:p w14:paraId="69783859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>Parent/Guardian Email address</w:t>
            </w:r>
          </w:p>
          <w:p w14:paraId="44168F11" w14:textId="77777777" w:rsidR="00EE565F" w:rsidRDefault="00EE565F">
            <w:pPr>
              <w:rPr>
                <w:b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7B45C2" w14:textId="77777777" w:rsidR="00EE565F" w:rsidRDefault="00EF092A">
            <w:pPr>
              <w:rPr>
                <w:b/>
              </w:rPr>
            </w:pPr>
            <w:r>
              <w:fldChar w:fldCharType="begin">
                <w:ffData>
                  <w:name w:val="Bookmark Copy 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  <w:p w14:paraId="0430015E" w14:textId="77777777" w:rsidR="00EE565F" w:rsidRDefault="00EE565F">
            <w:pPr>
              <w:rPr>
                <w:u w:val="single"/>
              </w:rPr>
            </w:pPr>
          </w:p>
          <w:p w14:paraId="40B1171D" w14:textId="77777777" w:rsidR="00EE565F" w:rsidRDefault="00EE565F">
            <w:pPr>
              <w:rPr>
                <w:u w:val="single"/>
              </w:rPr>
            </w:pPr>
          </w:p>
        </w:tc>
      </w:tr>
      <w:tr w:rsidR="00EE565F" w14:paraId="77DA6DF8" w14:textId="77777777">
        <w:trPr>
          <w:trHeight w:val="439"/>
        </w:trPr>
        <w:tc>
          <w:tcPr>
            <w:tcW w:w="5663" w:type="dxa"/>
            <w:gridSpan w:val="4"/>
            <w:shd w:val="clear" w:color="auto" w:fill="auto"/>
          </w:tcPr>
          <w:p w14:paraId="30E06122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>Parent/Guardian Telephone number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AFB22C1" w14:textId="77777777" w:rsidR="00EE565F" w:rsidRDefault="00EF092A">
            <w:pPr>
              <w:rPr>
                <w:b/>
              </w:rPr>
            </w:pPr>
            <w:r>
              <w:fldChar w:fldCharType="begin">
                <w:ffData>
                  <w:name w:val="Bookmark Copy 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  <w:p w14:paraId="7F7111F0" w14:textId="77777777" w:rsidR="00EE565F" w:rsidRDefault="00EE565F">
            <w:pPr>
              <w:rPr>
                <w:u w:val="single"/>
              </w:rPr>
            </w:pPr>
          </w:p>
          <w:p w14:paraId="2FCA1D7F" w14:textId="77777777" w:rsidR="00EE565F" w:rsidRDefault="00EE565F">
            <w:pPr>
              <w:rPr>
                <w:u w:val="single"/>
              </w:rPr>
            </w:pPr>
          </w:p>
        </w:tc>
      </w:tr>
      <w:tr w:rsidR="00EE565F" w14:paraId="0C9EB558" w14:textId="77777777">
        <w:trPr>
          <w:trHeight w:val="439"/>
        </w:trPr>
        <w:tc>
          <w:tcPr>
            <w:tcW w:w="5663" w:type="dxa"/>
            <w:gridSpan w:val="4"/>
            <w:shd w:val="clear" w:color="auto" w:fill="auto"/>
          </w:tcPr>
          <w:p w14:paraId="11B9C553" w14:textId="77777777" w:rsidR="00EE565F" w:rsidRDefault="00EF092A">
            <w:pPr>
              <w:rPr>
                <w:b/>
              </w:rPr>
            </w:pPr>
            <w:r>
              <w:rPr>
                <w:b/>
                <w:u w:val="single"/>
              </w:rPr>
              <w:t>CORRESPONDENCE SCHOOL</w:t>
            </w:r>
            <w:r>
              <w:rPr>
                <w:b/>
              </w:rPr>
              <w:t xml:space="preserve"> you wish to use</w:t>
            </w:r>
          </w:p>
        </w:tc>
        <w:tc>
          <w:tcPr>
            <w:tcW w:w="48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D3A8F1" w14:textId="77777777" w:rsidR="00EE565F" w:rsidRDefault="00EF092A">
            <w:pPr>
              <w:rPr>
                <w:b/>
              </w:rPr>
            </w:pPr>
            <w:r>
              <w:fldChar w:fldCharType="begin">
                <w:ffData>
                  <w:name w:val="Bookmark Copy 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  <w:p w14:paraId="3904EA56" w14:textId="77777777" w:rsidR="00EE565F" w:rsidRDefault="00EE565F">
            <w:pPr>
              <w:rPr>
                <w:u w:val="single"/>
              </w:rPr>
            </w:pPr>
          </w:p>
        </w:tc>
      </w:tr>
    </w:tbl>
    <w:p w14:paraId="3F9FAB1D" w14:textId="77777777" w:rsidR="00EE565F" w:rsidRDefault="00EF092A">
      <w:pPr>
        <w:jc w:val="center"/>
        <w:rPr>
          <w:b/>
        </w:rPr>
      </w:pPr>
      <w:r>
        <w:rPr>
          <w:b/>
        </w:rPr>
        <w:t xml:space="preserve">A list of NM licensed CSDRED schools can be found at: </w:t>
      </w:r>
      <w:hyperlink r:id="rId10">
        <w:r>
          <w:rPr>
            <w:rStyle w:val="Hyperlink"/>
            <w:b/>
          </w:rPr>
          <w:t xml:space="preserve">nmtsc.unm.edu </w:t>
        </w:r>
      </w:hyperlink>
    </w:p>
    <w:p w14:paraId="6B744F93" w14:textId="77777777" w:rsidR="00EE565F" w:rsidRDefault="00EE565F">
      <w:pPr>
        <w:rPr>
          <w:b/>
        </w:rPr>
      </w:pPr>
    </w:p>
    <w:p w14:paraId="681DA4A6" w14:textId="77777777" w:rsidR="00EE565F" w:rsidRDefault="00EE565F">
      <w:pPr>
        <w:rPr>
          <w:b/>
        </w:rPr>
      </w:pPr>
    </w:p>
    <w:p w14:paraId="54426406" w14:textId="77777777" w:rsidR="00EE565F" w:rsidRDefault="00EF092A">
      <w:pPr>
        <w:pStyle w:val="ListParagraph"/>
        <w:numPr>
          <w:ilvl w:val="0"/>
          <w:numId w:val="7"/>
        </w:numPr>
        <w:spacing w:after="0" w:line="240" w:lineRule="auto"/>
        <w:ind w:left="-270"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CONDITION 1.   The student named above is home-schooled in ALL subjects.  </w:t>
      </w:r>
    </w:p>
    <w:p w14:paraId="12040D5A" w14:textId="77777777" w:rsidR="00EE565F" w:rsidRDefault="00EF092A">
      <w:pPr>
        <w:ind w:left="-450" w:right="-720"/>
      </w:pPr>
      <w:r>
        <w:rPr>
          <w:bCs/>
        </w:rPr>
        <w:t xml:space="preserve">    In order for a student to be approved under this condition you must </w:t>
      </w:r>
      <w:r>
        <w:rPr>
          <w:bCs/>
          <w:u w:val="single"/>
        </w:rPr>
        <w:t>provide v</w:t>
      </w:r>
      <w:r>
        <w:rPr>
          <w:u w:val="single"/>
        </w:rPr>
        <w:t>erification</w:t>
      </w:r>
      <w:r>
        <w:t xml:space="preserve"> that you have</w:t>
      </w:r>
    </w:p>
    <w:p w14:paraId="40810100" w14:textId="77777777" w:rsidR="00EE565F" w:rsidRDefault="00EF092A">
      <w:pPr>
        <w:ind w:left="-450" w:right="-720"/>
      </w:pPr>
      <w:r>
        <w:t xml:space="preserve">    </w:t>
      </w:r>
      <w:proofErr w:type="gramStart"/>
      <w:r>
        <w:t>notified</w:t>
      </w:r>
      <w:proofErr w:type="gramEnd"/>
      <w:r>
        <w:t xml:space="preserve"> and registered with the </w:t>
      </w:r>
      <w:r>
        <w:rPr>
          <w:b/>
        </w:rPr>
        <w:t xml:space="preserve">New Mexico Public Education </w:t>
      </w:r>
      <w:r>
        <w:rPr>
          <w:b/>
        </w:rPr>
        <w:t>Department (NMPED)</w:t>
      </w:r>
      <w:r>
        <w:t xml:space="preserve"> your intent to </w:t>
      </w:r>
    </w:p>
    <w:p w14:paraId="30102588" w14:textId="77777777" w:rsidR="00EE565F" w:rsidRDefault="00EF092A">
      <w:pPr>
        <w:ind w:left="-450" w:right="-720"/>
      </w:pPr>
      <w:r>
        <w:t xml:space="preserve">    </w:t>
      </w:r>
      <w:proofErr w:type="gramStart"/>
      <w:r>
        <w:t>home</w:t>
      </w:r>
      <w:proofErr w:type="gramEnd"/>
      <w:r>
        <w:t xml:space="preserve"> school this student for the current school year. **Please Note:  Online schools are not considered</w:t>
      </w:r>
    </w:p>
    <w:p w14:paraId="767CA5A6" w14:textId="77777777" w:rsidR="00EE565F" w:rsidRDefault="00EF092A">
      <w:pPr>
        <w:ind w:left="-450" w:right="-720"/>
        <w:rPr>
          <w:b/>
          <w:bCs/>
        </w:rPr>
      </w:pPr>
      <w:r>
        <w:t xml:space="preserve">    </w:t>
      </w:r>
      <w:proofErr w:type="gramStart"/>
      <w:r>
        <w:t>homeschooled</w:t>
      </w:r>
      <w:proofErr w:type="gramEnd"/>
      <w:r>
        <w:t>**</w:t>
      </w:r>
    </w:p>
    <w:p w14:paraId="26EBC9F1" w14:textId="77777777" w:rsidR="00EE565F" w:rsidRDefault="00EF092A">
      <w:pPr>
        <w:pStyle w:val="ListParagraph"/>
        <w:numPr>
          <w:ilvl w:val="0"/>
          <w:numId w:val="1"/>
        </w:numPr>
        <w:ind w:left="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application</w:t>
      </w:r>
    </w:p>
    <w:p w14:paraId="3EAEE71C" w14:textId="77777777" w:rsidR="00EE565F" w:rsidRDefault="00EF092A">
      <w:pPr>
        <w:pStyle w:val="ListParagraph"/>
        <w:numPr>
          <w:ilvl w:val="0"/>
          <w:numId w:val="1"/>
        </w:numPr>
        <w:ind w:left="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Verification of registration from </w:t>
      </w:r>
      <w:hyperlink r:id="rId1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https://homeschool.ped.state.nm.us/</w:t>
        </w:r>
      </w:hyperlink>
    </w:p>
    <w:p w14:paraId="56E4FEBA" w14:textId="77777777" w:rsidR="00EE565F" w:rsidRDefault="00EF0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have the responsibility of providing Behind-the-Wheel training for my </w:t>
      </w:r>
    </w:p>
    <w:p w14:paraId="2A0D1271" w14:textId="77777777" w:rsidR="00EE565F" w:rsidRDefault="00EF092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(Please refer to the MVD Graduated Licensing Program (GDL).  Information can be </w:t>
      </w:r>
    </w:p>
    <w:p w14:paraId="52894FF7" w14:textId="77777777" w:rsidR="00EE565F" w:rsidRDefault="00EF092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12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https://www.mvd.newmexico.gov/nm-drivers-licenses-ids</w:t>
        </w:r>
      </w:hyperlink>
    </w:p>
    <w:p w14:paraId="78CDAB8A" w14:textId="77777777" w:rsidR="00EE565F" w:rsidRDefault="00EF092A">
      <w:pPr>
        <w:pStyle w:val="ListParagraph"/>
        <w:numPr>
          <w:ilvl w:val="0"/>
          <w:numId w:val="1"/>
        </w:numPr>
        <w:ind w:left="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student will have one (1) year from start date to complete the course.  No extensions will be</w:t>
      </w:r>
    </w:p>
    <w:p w14:paraId="053AD428" w14:textId="77777777" w:rsidR="00EE565F" w:rsidRDefault="00EF092A">
      <w:pPr>
        <w:pStyle w:val="ListParagraph"/>
        <w:ind w:left="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given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unless there is reason</w:t>
      </w:r>
      <w:r>
        <w:rPr>
          <w:rFonts w:ascii="Times New Roman" w:hAnsi="Times New Roman" w:cs="Times New Roman"/>
          <w:sz w:val="24"/>
          <w:szCs w:val="24"/>
        </w:rPr>
        <w:t xml:space="preserve"> of utmost importance then NMDOT/TSD will have the final and sole </w:t>
      </w:r>
    </w:p>
    <w:p w14:paraId="3CE9C24C" w14:textId="77777777" w:rsidR="00EE565F" w:rsidRDefault="00EF092A">
      <w:pPr>
        <w:pStyle w:val="ListParagraph"/>
        <w:ind w:left="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decision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granting an extension.</w:t>
      </w:r>
    </w:p>
    <w:p w14:paraId="6ECFA730" w14:textId="77777777" w:rsidR="00EE565F" w:rsidRDefault="00EF092A">
      <w:pPr>
        <w:pStyle w:val="Default"/>
        <w:ind w:left="-450" w:right="-8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By my signature, I certify, under penalty of perjury, that the information given in this application and</w:t>
      </w:r>
    </w:p>
    <w:p w14:paraId="2F4DC484" w14:textId="77777777" w:rsidR="00EE565F" w:rsidRDefault="00EF092A">
      <w:pPr>
        <w:pStyle w:val="Default"/>
        <w:ind w:left="-450" w:right="-81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all</w:t>
      </w:r>
      <w:proofErr w:type="gramEnd"/>
      <w:r>
        <w:rPr>
          <w:rFonts w:ascii="Times New Roman" w:hAnsi="Times New Roman" w:cs="Times New Roman"/>
          <w:b/>
          <w:bCs/>
        </w:rPr>
        <w:t xml:space="preserve"> attached documents is true to the best </w:t>
      </w:r>
      <w:r>
        <w:rPr>
          <w:rFonts w:ascii="Times New Roman" w:hAnsi="Times New Roman" w:cs="Times New Roman"/>
          <w:b/>
          <w:bCs/>
        </w:rPr>
        <w:t>of my knowledge and ability.  I also acknowledge that I have</w:t>
      </w:r>
    </w:p>
    <w:p w14:paraId="5578BAF8" w14:textId="77777777" w:rsidR="00EE565F" w:rsidRDefault="00EF092A">
      <w:pPr>
        <w:pStyle w:val="Default"/>
        <w:ind w:left="-450" w:right="-81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read</w:t>
      </w:r>
      <w:proofErr w:type="gramEnd"/>
      <w:r>
        <w:rPr>
          <w:rFonts w:ascii="Times New Roman" w:hAnsi="Times New Roman" w:cs="Times New Roman"/>
          <w:b/>
          <w:bCs/>
        </w:rPr>
        <w:t>, checked and agree to the statements above.</w:t>
      </w:r>
    </w:p>
    <w:p w14:paraId="13A98CB8" w14:textId="77777777" w:rsidR="00EE565F" w:rsidRDefault="00EE565F">
      <w:pPr>
        <w:pStyle w:val="Default"/>
        <w:rPr>
          <w:rFonts w:ascii="Times New Roman" w:hAnsi="Times New Roman" w:cs="Times New Roman"/>
        </w:rPr>
      </w:pPr>
    </w:p>
    <w:p w14:paraId="6A883367" w14:textId="77777777" w:rsidR="00EE565F" w:rsidRDefault="00EE565F">
      <w:pPr>
        <w:pStyle w:val="Default"/>
        <w:rPr>
          <w:rFonts w:ascii="Times New Roman" w:hAnsi="Times New Roman" w:cs="Times New Roman"/>
        </w:rPr>
      </w:pPr>
    </w:p>
    <w:p w14:paraId="0628D7FA" w14:textId="77777777" w:rsidR="00EE565F" w:rsidRDefault="00EF09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___________________</w:t>
      </w:r>
    </w:p>
    <w:p w14:paraId="67F25853" w14:textId="77777777" w:rsidR="00EE565F" w:rsidRDefault="00EF09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Parent or Guardian’s signature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Date </w:t>
      </w:r>
    </w:p>
    <w:p w14:paraId="5733656E" w14:textId="77777777" w:rsidR="00EE565F" w:rsidRDefault="00EE565F">
      <w:pPr>
        <w:rPr>
          <w:b/>
          <w:bCs/>
          <w:iCs/>
        </w:rPr>
      </w:pPr>
    </w:p>
    <w:p w14:paraId="69C721C6" w14:textId="19AC005D" w:rsidR="00EE565F" w:rsidRDefault="00EE565F">
      <w:pPr>
        <w:rPr>
          <w:b/>
          <w:bCs/>
          <w:iCs/>
        </w:rPr>
      </w:pPr>
    </w:p>
    <w:p w14:paraId="76969E63" w14:textId="77777777" w:rsidR="008317CC" w:rsidRDefault="008317CC">
      <w:pPr>
        <w:rPr>
          <w:b/>
          <w:bCs/>
          <w:iCs/>
        </w:rPr>
      </w:pPr>
    </w:p>
    <w:p w14:paraId="17678997" w14:textId="77777777" w:rsidR="00EE565F" w:rsidRDefault="00EF092A">
      <w:pPr>
        <w:pStyle w:val="ListParagraph"/>
        <w:numPr>
          <w:ilvl w:val="0"/>
          <w:numId w:val="8"/>
        </w:numPr>
        <w:spacing w:after="0" w:line="24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CONDITION 2. 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Circumstances that make it necessary for the student to enroll in CSDRED</w:t>
      </w:r>
    </w:p>
    <w:p w14:paraId="7A162577" w14:textId="77777777" w:rsidR="00EE565F" w:rsidRDefault="00EE565F">
      <w:pPr>
        <w:rPr>
          <w:b/>
          <w:bCs/>
        </w:rPr>
      </w:pPr>
    </w:p>
    <w:tbl>
      <w:tblPr>
        <w:tblW w:w="1062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4320"/>
        <w:gridCol w:w="6300"/>
      </w:tblGrid>
      <w:tr w:rsidR="00EE565F" w14:paraId="2F7879DF" w14:textId="7777777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4E9A" w14:textId="77777777" w:rsidR="00EE565F" w:rsidRDefault="00EF092A">
            <w:r>
              <w:t>Name of School student currently attends: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3E6" w14:textId="77777777" w:rsidR="00EE565F" w:rsidRDefault="00EF092A">
            <w:pPr>
              <w:rPr>
                <w:b/>
              </w:rPr>
            </w:pPr>
            <w:r>
              <w:fldChar w:fldCharType="begin">
                <w:ffData>
                  <w:name w:val="Bookmark Copy 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  <w:p w14:paraId="6FBFE31B" w14:textId="77777777" w:rsidR="00EE565F" w:rsidRDefault="00EE565F"/>
        </w:tc>
      </w:tr>
      <w:tr w:rsidR="00EE565F" w14:paraId="654353CF" w14:textId="7777777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2B9D" w14:textId="77777777" w:rsidR="00EE565F" w:rsidRDefault="00EF092A">
            <w:r>
              <w:t>City where School is located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0A70" w14:textId="77777777" w:rsidR="00EE565F" w:rsidRDefault="00EF092A">
            <w:r>
              <w:fldChar w:fldCharType="begin">
                <w:ffData>
                  <w:name w:val="Bookmark Copy 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EE565F" w14:paraId="4E1BF39A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655" w14:textId="77777777" w:rsidR="00EE565F" w:rsidRDefault="00EF092A">
            <w:r>
              <w:t>Telephone Number of School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6791" w14:textId="77777777" w:rsidR="00EE565F" w:rsidRDefault="00EF092A">
            <w:r>
              <w:fldChar w:fldCharType="begin">
                <w:ffData>
                  <w:name w:val="Bookmark Copy 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EE565F" w14:paraId="79BE88EF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3131" w14:textId="77777777" w:rsidR="00EE565F" w:rsidRDefault="00EF092A">
            <w:r>
              <w:t>Name of Principal or Counselor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DAE7" w14:textId="77777777" w:rsidR="00EE565F" w:rsidRDefault="00EF092A">
            <w:r>
              <w:fldChar w:fldCharType="begin">
                <w:ffData>
                  <w:name w:val="Bookmark Copy 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EE565F" w14:paraId="09DAE395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41CC" w14:textId="77777777" w:rsidR="00EE565F" w:rsidRDefault="00EF092A">
            <w:r>
              <w:t xml:space="preserve">Type of School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E415" w14:textId="77777777" w:rsidR="00EE565F" w:rsidRDefault="00EF092A">
            <w:pPr>
              <w:rPr>
                <w:b/>
              </w:rPr>
            </w:pPr>
            <w:r>
              <w:rPr>
                <w:b/>
              </w:rPr>
              <w:t xml:space="preserve">Public*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Check1"/>
            <w:bookmarkEnd w:id="1"/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    Private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2" w:name="Check2"/>
            <w:bookmarkEnd w:id="2"/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   Charter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3" w:name="Check3"/>
            <w:bookmarkEnd w:id="3"/>
            <w:r>
              <w:rPr>
                <w:b/>
              </w:rPr>
              <w:fldChar w:fldCharType="end"/>
            </w:r>
          </w:p>
        </w:tc>
      </w:tr>
      <w:tr w:rsidR="00EE565F" w14:paraId="5C74DC53" w14:textId="77777777">
        <w:trPr>
          <w:trHeight w:val="432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D59789D" w14:textId="77777777" w:rsidR="00EE565F" w:rsidRDefault="00EF09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 the application to be considered complete:  Please check and supply supporting documentation listed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below.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(Letters must </w:t>
            </w:r>
            <w:r>
              <w:rPr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specific to the applicant.  </w:t>
            </w:r>
            <w:r>
              <w:rPr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eneric or template letters will </w:t>
            </w:r>
            <w:r>
              <w:rPr>
                <w:sz w:val="20"/>
                <w:szCs w:val="20"/>
              </w:rPr>
              <w:t xml:space="preserve">not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 accepted</w:t>
            </w:r>
            <w:r>
              <w:rPr>
                <w:color w:val="auto"/>
              </w:rPr>
              <w:t>.)</w:t>
            </w:r>
          </w:p>
        </w:tc>
      </w:tr>
      <w:tr w:rsidR="00EE565F" w14:paraId="24794907" w14:textId="77777777">
        <w:trPr>
          <w:trHeight w:val="432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4C53" w14:textId="77777777" w:rsidR="00EE565F" w:rsidRDefault="00EF09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SCHOOL STATUS: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</w:t>
            </w:r>
          </w:p>
          <w:p w14:paraId="39BDBC68" w14:textId="2A802E56" w:rsidR="00696B0F" w:rsidRDefault="00EF092A" w:rsidP="00696B0F">
            <w:pPr>
              <w:pStyle w:val="Default"/>
              <w:numPr>
                <w:ilvl w:val="0"/>
                <w:numId w:val="4"/>
              </w:numPr>
              <w:ind w:left="4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If your school has Driver Education, provide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letter from your school official on their letterhead as to why you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are not able to attend.  This letter must include if the conflict involves wait list, academic or extracurricular activities and be specific on how it conflicts</w:t>
            </w:r>
            <w:r w:rsidR="00696B0F">
              <w:rPr>
                <w:rFonts w:ascii="Times New Roman" w:hAnsi="Times New Roman" w:cs="Times New Roman"/>
                <w:sz w:val="22"/>
                <w:szCs w:val="22"/>
              </w:rPr>
              <w:t xml:space="preserve"> (time/hours)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with when the class is provided by the school or by a private Driver Education school. </w:t>
            </w:r>
          </w:p>
          <w:p w14:paraId="5A9515FC" w14:textId="39FED660" w:rsidR="00EE565F" w:rsidRPr="00696B0F" w:rsidRDefault="00696B0F">
            <w:pPr>
              <w:pStyle w:val="ListParagraph"/>
              <w:numPr>
                <w:ilvl w:val="0"/>
                <w:numId w:val="4"/>
              </w:numPr>
              <w:ind w:left="435"/>
              <w:rPr>
                <w:rFonts w:ascii="Times New Roman" w:hAnsi="Times New Roman" w:cs="Times New Roman"/>
                <w:b/>
                <w:color w:val="C00000"/>
              </w:rPr>
            </w:pPr>
            <w:r w:rsidRPr="00696B0F">
              <w:rPr>
                <w:rFonts w:ascii="Times New Roman" w:hAnsi="Times New Roman" w:cs="Times New Roman"/>
                <w:b/>
                <w:color w:val="C00000"/>
              </w:rPr>
              <w:t>If there is a driver education school within 25 miles of your residence, you will need to fulfill at least one additional circumstance listed below</w:t>
            </w:r>
            <w:r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</w:tc>
      </w:tr>
      <w:tr w:rsidR="00EE565F" w14:paraId="514C25D9" w14:textId="77777777">
        <w:trPr>
          <w:trHeight w:val="432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5B45" w14:textId="7C451DC6" w:rsidR="00EE565F" w:rsidRDefault="00EE565F">
            <w:pPr>
              <w:pStyle w:val="Default"/>
              <w:rPr>
                <w:rFonts w:ascii="Times New Roman" w:hAnsi="Times New Roman" w:cs="Times New Roman"/>
              </w:rPr>
            </w:pPr>
          </w:p>
          <w:p w14:paraId="22015C15" w14:textId="77777777" w:rsidR="00EE565F" w:rsidRDefault="00EF092A">
            <w:pPr>
              <w:pStyle w:val="Default"/>
              <w:numPr>
                <w:ilvl w:val="0"/>
                <w:numId w:val="5"/>
              </w:numPr>
              <w:ind w:left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ACADEMIC ACTIVITES: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school sponsored academic activities submit a letter from your school official on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their letterhead as to why you are not able to attend a private Drivers Education school.  </w:t>
            </w:r>
          </w:p>
          <w:p w14:paraId="29364854" w14:textId="77777777" w:rsidR="00EE565F" w:rsidRDefault="00EF092A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EXTRACURRICULAR ACTIVITIES: </w:t>
            </w:r>
            <w:r>
              <w:rPr>
                <w:rFonts w:ascii="Times New Roman" w:hAnsi="Times New Roman" w:cs="Times New Roman"/>
              </w:rPr>
              <w:t xml:space="preserve">for school sponsored extracurricular activities </w:t>
            </w:r>
            <w:r>
              <w:rPr>
                <w:rFonts w:ascii="Times New Roman" w:hAnsi="Times New Roman" w:cs="Times New Roman"/>
                <w:b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outside school activities submit a letter from the school official or person in charg</w:t>
            </w:r>
            <w:r>
              <w:rPr>
                <w:rFonts w:ascii="Times New Roman" w:hAnsi="Times New Roman" w:cs="Times New Roman"/>
              </w:rPr>
              <w:t>e on their letterhead detailing how this activity conflicts with times offered by a private Drivers Education school.</w:t>
            </w:r>
          </w:p>
          <w:p w14:paraId="228188EC" w14:textId="77777777" w:rsidR="00EE565F" w:rsidRDefault="00EF092A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STUDENT EMPLOYMENT: </w:t>
            </w:r>
            <w:r>
              <w:rPr>
                <w:rFonts w:ascii="Times New Roman" w:hAnsi="Times New Roman" w:cs="Times New Roman"/>
              </w:rPr>
              <w:t>a letter from the student’s employer detailing how their work hours conflict with times offered by a private Drivers E</w:t>
            </w:r>
            <w:r>
              <w:rPr>
                <w:rFonts w:ascii="Times New Roman" w:hAnsi="Times New Roman" w:cs="Times New Roman"/>
              </w:rPr>
              <w:t>ducation school</w:t>
            </w:r>
          </w:p>
          <w:p w14:paraId="5E6E875F" w14:textId="77777777" w:rsidR="00EE565F" w:rsidRDefault="00EF092A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EXTENUATING CIRCUMSTANCES: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a physician on their letterhead stating the medical issue preventing the student from attending a private Drivers Education school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</w:rPr>
              <w:t xml:space="preserve">rom the parent’s employer on their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letterhead</w:t>
            </w:r>
            <w:r>
              <w:rPr>
                <w:rFonts w:ascii="Times New Roman" w:hAnsi="Times New Roman" w:cs="Times New Roman"/>
              </w:rPr>
              <w:t xml:space="preserve"> stating how their schedule </w:t>
            </w:r>
            <w:r>
              <w:rPr>
                <w:rFonts w:ascii="Times New Roman" w:hAnsi="Times New Roman" w:cs="Times New Roman"/>
              </w:rPr>
              <w:t>prevents them taking the student to a private Drivers Education school. (</w:t>
            </w:r>
            <w:r>
              <w:rPr>
                <w:rFonts w:ascii="Times New Roman" w:hAnsi="Times New Roman" w:cs="Times New Roman"/>
                <w:u w:val="single"/>
              </w:rPr>
              <w:t>Note: Cost or personal preference is not considered extenuating circumstances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EE565F" w14:paraId="76DC192F" w14:textId="77777777">
        <w:trPr>
          <w:trHeight w:val="1511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C39B" w14:textId="77777777" w:rsidR="00EE565F" w:rsidRPr="00696B0F" w:rsidRDefault="00EF092A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  <w:r w:rsidRPr="00696B0F">
              <w:rPr>
                <w:rFonts w:ascii="Times New Roman" w:hAnsi="Times New Roman" w:cs="Times New Roman"/>
                <w:color w:val="C00000"/>
              </w:rPr>
              <w:t>Please acknowledge that you have read each statement below:</w:t>
            </w:r>
          </w:p>
          <w:p w14:paraId="5BE0FFFA" w14:textId="77777777" w:rsidR="00EE565F" w:rsidRPr="00696B0F" w:rsidRDefault="00EF092A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96B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I have the responsibility of providing 50 hours of Behind-the-Wheel training for my student. </w:t>
            </w:r>
          </w:p>
          <w:p w14:paraId="61C8FE99" w14:textId="77777777" w:rsidR="00EE565F" w:rsidRDefault="00EF092A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F">
              <w:rPr>
                <w:rFonts w:ascii="Times New Roman" w:hAnsi="Times New Roman" w:cs="Times New Roman"/>
                <w:b/>
                <w:color w:val="C00000"/>
              </w:rPr>
              <w:t xml:space="preserve">My student will have one (1) year from start date to complete the course.  No extensions will be given unless   </w:t>
            </w:r>
            <w:r w:rsidRPr="00696B0F">
              <w:rPr>
                <w:b/>
                <w:color w:val="C00000"/>
              </w:rPr>
              <w:t xml:space="preserve"> </w:t>
            </w:r>
            <w:r w:rsidRPr="00696B0F">
              <w:rPr>
                <w:rFonts w:ascii="Times New Roman" w:hAnsi="Times New Roman" w:cs="Times New Roman"/>
                <w:b/>
                <w:color w:val="C00000"/>
              </w:rPr>
              <w:t>there is reason of utmost importance then NMDOT/T</w:t>
            </w:r>
            <w:r w:rsidRPr="00696B0F">
              <w:rPr>
                <w:rFonts w:ascii="Times New Roman" w:hAnsi="Times New Roman" w:cs="Times New Roman"/>
                <w:b/>
                <w:color w:val="C00000"/>
              </w:rPr>
              <w:t>SD will have the final and sole decision on granting an extension</w:t>
            </w:r>
            <w:r w:rsidRPr="00696B0F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</w:tc>
      </w:tr>
    </w:tbl>
    <w:p w14:paraId="74BF0599" w14:textId="77777777" w:rsidR="00EE565F" w:rsidRDefault="00EF092A">
      <w:pPr>
        <w:pStyle w:val="Default"/>
        <w:ind w:left="-450" w:right="-115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By my signature below, I certify, under penalty of perjury, that the information given in this application </w:t>
      </w:r>
    </w:p>
    <w:p w14:paraId="38C9EE7D" w14:textId="35E89B08" w:rsidR="00EE565F" w:rsidRDefault="00EF092A" w:rsidP="00696B0F">
      <w:pPr>
        <w:pStyle w:val="Default"/>
        <w:ind w:left="-450" w:right="-1152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and</w:t>
      </w:r>
      <w:proofErr w:type="gramEnd"/>
      <w:r>
        <w:rPr>
          <w:rFonts w:ascii="Times New Roman" w:hAnsi="Times New Roman" w:cs="Times New Roman"/>
          <w:b/>
          <w:bCs/>
        </w:rPr>
        <w:t xml:space="preserve"> all substantiating documents is true to the best of my knowledge and </w:t>
      </w:r>
      <w:r>
        <w:rPr>
          <w:rFonts w:ascii="Times New Roman" w:hAnsi="Times New Roman" w:cs="Times New Roman"/>
          <w:b/>
          <w:bCs/>
        </w:rPr>
        <w:t>ability.</w:t>
      </w:r>
      <w:r w:rsidR="00696B0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 also acknowledge that I have read, checked and agree to the statements above.</w:t>
      </w:r>
    </w:p>
    <w:p w14:paraId="35CF1690" w14:textId="77777777" w:rsidR="00EE565F" w:rsidRDefault="00EE565F">
      <w:pPr>
        <w:pStyle w:val="Default"/>
        <w:rPr>
          <w:rFonts w:ascii="Times New Roman" w:hAnsi="Times New Roman" w:cs="Times New Roman"/>
        </w:rPr>
      </w:pPr>
    </w:p>
    <w:p w14:paraId="64A17464" w14:textId="77777777" w:rsidR="00EE565F" w:rsidRDefault="00EF09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___________________</w:t>
      </w:r>
    </w:p>
    <w:p w14:paraId="20FB179E" w14:textId="77777777" w:rsidR="00EE565F" w:rsidRDefault="00EF09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Parent or Guardian’s signature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Date </w:t>
      </w:r>
    </w:p>
    <w:sectPr w:rsidR="00EE565F">
      <w:footerReference w:type="default" r:id="rId13"/>
      <w:type w:val="continuous"/>
      <w:pgSz w:w="12240" w:h="15840"/>
      <w:pgMar w:top="864" w:right="1152" w:bottom="489" w:left="1152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81A3" w14:textId="77777777" w:rsidR="00EF092A" w:rsidRDefault="00EF092A">
      <w:r>
        <w:separator/>
      </w:r>
    </w:p>
  </w:endnote>
  <w:endnote w:type="continuationSeparator" w:id="0">
    <w:p w14:paraId="2ACDC18C" w14:textId="77777777" w:rsidR="00EF092A" w:rsidRDefault="00EF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5AD8" w14:textId="77777777" w:rsidR="00EE565F" w:rsidRDefault="00EE565F">
    <w:pPr>
      <w:pStyle w:val="Footer"/>
    </w:pPr>
  </w:p>
  <w:p w14:paraId="6F790953" w14:textId="20AD03BB" w:rsidR="00EE565F" w:rsidRDefault="003738EF">
    <w:pPr>
      <w:pStyle w:val="Footer"/>
    </w:pPr>
    <w:r>
      <w:t>Updated 07/22/2024</w:t>
    </w:r>
    <w:r w:rsidR="00EF092A">
      <w:tab/>
    </w:r>
    <w:r w:rsidR="00EF09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E249E" w14:textId="77777777" w:rsidR="00EF092A" w:rsidRDefault="00EF092A">
      <w:r>
        <w:separator/>
      </w:r>
    </w:p>
  </w:footnote>
  <w:footnote w:type="continuationSeparator" w:id="0">
    <w:p w14:paraId="07607585" w14:textId="77777777" w:rsidR="00EF092A" w:rsidRDefault="00EF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E07"/>
    <w:multiLevelType w:val="multilevel"/>
    <w:tmpl w:val="7346CE4E"/>
    <w:lvl w:ilvl="0">
      <w:start w:val="1"/>
      <w:numFmt w:val="bullet"/>
      <w:lvlText w:val=""/>
      <w:lvlJc w:val="left"/>
      <w:pPr>
        <w:tabs>
          <w:tab w:val="num" w:pos="0"/>
        </w:tabs>
        <w:ind w:left="270" w:hanging="360"/>
      </w:pPr>
      <w:rPr>
        <w:rFonts w:ascii="Wingdings" w:hAnsi="Wingdings" w:cs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A2D32"/>
    <w:multiLevelType w:val="multilevel"/>
    <w:tmpl w:val="2158A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E205DB"/>
    <w:multiLevelType w:val="multilevel"/>
    <w:tmpl w:val="9A3A5036"/>
    <w:lvl w:ilvl="0">
      <w:start w:val="1"/>
      <w:numFmt w:val="bullet"/>
      <w:lvlText w:val=""/>
      <w:lvlJc w:val="left"/>
      <w:pPr>
        <w:tabs>
          <w:tab w:val="num" w:pos="0"/>
        </w:tabs>
        <w:ind w:left="270" w:hanging="360"/>
      </w:pPr>
      <w:rPr>
        <w:rFonts w:ascii="Wingdings" w:hAnsi="Wingdings" w:cs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6D1AB2"/>
    <w:multiLevelType w:val="hybridMultilevel"/>
    <w:tmpl w:val="B2AAD18E"/>
    <w:lvl w:ilvl="0" w:tplc="AF98EE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47AB"/>
    <w:multiLevelType w:val="multilevel"/>
    <w:tmpl w:val="5B16B24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4E5227"/>
    <w:multiLevelType w:val="multilevel"/>
    <w:tmpl w:val="F65476F8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2152BB"/>
    <w:multiLevelType w:val="multilevel"/>
    <w:tmpl w:val="43C2C752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DA18CF"/>
    <w:multiLevelType w:val="multilevel"/>
    <w:tmpl w:val="07F48320"/>
    <w:lvl w:ilvl="0">
      <w:start w:val="1"/>
      <w:numFmt w:val="bullet"/>
      <w:lvlText w:val=""/>
      <w:lvlJc w:val="left"/>
      <w:pPr>
        <w:tabs>
          <w:tab w:val="num" w:pos="0"/>
        </w:tabs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243CAE"/>
    <w:multiLevelType w:val="multilevel"/>
    <w:tmpl w:val="58B203A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3A306D"/>
    <w:multiLevelType w:val="multilevel"/>
    <w:tmpl w:val="05280EF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C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R3ygRA9NYTQfmE3PxGOQwIf2WrX92q2jnfLw8e0LEiQy9YprDjHLZSjjQdK5EkWEVnYDHELsWtFmN6eh/7wepQ==" w:salt="VfBLIiCiQh9Jgd12A8Gx3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5F"/>
    <w:rsid w:val="0026651C"/>
    <w:rsid w:val="002F16D5"/>
    <w:rsid w:val="003738EF"/>
    <w:rsid w:val="003D6067"/>
    <w:rsid w:val="00696B0F"/>
    <w:rsid w:val="00720387"/>
    <w:rsid w:val="00782276"/>
    <w:rsid w:val="008317CC"/>
    <w:rsid w:val="00886E98"/>
    <w:rsid w:val="00B73F39"/>
    <w:rsid w:val="00CB4AA0"/>
    <w:rsid w:val="00EE565F"/>
    <w:rsid w:val="00EF092A"/>
    <w:rsid w:val="00F333B5"/>
    <w:rsid w:val="00F95106"/>
    <w:rsid w:val="00FC22E4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F42E"/>
  <w15:docId w15:val="{C4723C87-9A61-43B8-B5CA-B2189746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DF7AAC"/>
    <w:rPr>
      <w:color w:val="800080"/>
      <w:u w:val="single"/>
    </w:rPr>
  </w:style>
  <w:style w:type="character" w:styleId="Hyperlink">
    <w:name w:val="Hyperlink"/>
    <w:uiPriority w:val="99"/>
    <w:unhideWhenUsed/>
    <w:rsid w:val="008D73DD"/>
    <w:rPr>
      <w:color w:val="0000FF"/>
      <w:u w:val="single"/>
    </w:rPr>
  </w:style>
  <w:style w:type="character" w:styleId="Strong">
    <w:name w:val="Strong"/>
    <w:qFormat/>
    <w:rsid w:val="00D836E8"/>
    <w:rPr>
      <w:b/>
      <w:bCs/>
    </w:rPr>
  </w:style>
  <w:style w:type="character" w:customStyle="1" w:styleId="FooterChar">
    <w:name w:val="Footer Char"/>
    <w:link w:val="Footer"/>
    <w:uiPriority w:val="99"/>
    <w:qFormat/>
    <w:rsid w:val="005B225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6271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13573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71567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8C0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07E1"/>
    <w:pPr>
      <w:tabs>
        <w:tab w:val="center" w:pos="4320"/>
        <w:tab w:val="right" w:pos="8640"/>
      </w:tabs>
    </w:pPr>
  </w:style>
  <w:style w:type="paragraph" w:customStyle="1" w:styleId="Default">
    <w:name w:val="Default"/>
    <w:qFormat/>
    <w:rsid w:val="00135730"/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3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65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vd.newmexico.gov/nm-drivers-licenses-i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school.ped.state.nm.u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nsportation.unm.edu/yout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Cdriverprograms@unm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4E70-7C3B-4E90-BBCF-86AC274C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WAIVER TO ENROLL IN CORRESPONDENCE COURSE</vt:lpstr>
    </vt:vector>
  </TitlesOfParts>
  <Company>Institute of Public Law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WAIVER TO ENROLL IN CORRESPONDENCE COURSE</dc:title>
  <dc:subject/>
  <dc:creator>M. Kempert</dc:creator>
  <dc:description/>
  <cp:lastModifiedBy>Andy S. Pena</cp:lastModifiedBy>
  <cp:revision>3</cp:revision>
  <cp:lastPrinted>2018-01-23T23:38:00Z</cp:lastPrinted>
  <dcterms:created xsi:type="dcterms:W3CDTF">2024-07-23T21:38:00Z</dcterms:created>
  <dcterms:modified xsi:type="dcterms:W3CDTF">2024-07-23T21:40:00Z</dcterms:modified>
  <dc:language>en-US</dc:language>
</cp:coreProperties>
</file>