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8E" w:rsidRDefault="0043691E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4002405</wp:posOffset>
            </wp:positionH>
            <wp:positionV relativeFrom="paragraph">
              <wp:posOffset>-10160</wp:posOffset>
            </wp:positionV>
            <wp:extent cx="1129030" cy="1056640"/>
            <wp:effectExtent l="19050" t="0" r="0" b="0"/>
            <wp:wrapNone/>
            <wp:docPr id="3" name="Picture 3" descr="cid:D7B0D17E-3693-4921-A9FC-EB95D83E66FF@unm.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D7B0D17E-3693-4921-A9FC-EB95D83E66FF@unm.edu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05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-121920</wp:posOffset>
            </wp:positionV>
            <wp:extent cx="935990" cy="1320800"/>
            <wp:effectExtent l="19050" t="0" r="0" b="0"/>
            <wp:wrapTight wrapText="bothSides">
              <wp:wrapPolygon edited="0">
                <wp:start x="-440" y="0"/>
                <wp:lineTo x="-440" y="21185"/>
                <wp:lineTo x="21541" y="21185"/>
                <wp:lineTo x="21541" y="0"/>
                <wp:lineTo x="-440" y="0"/>
              </wp:wrapPolygon>
            </wp:wrapTight>
            <wp:docPr id="2" name="Picture 2" descr="https://encrypted-tbn1.gstatic.com/images?q=tbn:ANd9GcTqKdyIUhRbGCc5IeCHSoQNyvuv9iKTej_d3ApzMVIEEWKYYxa9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TqKdyIUhRbGCc5IeCHSoQNyvuv9iKTej_d3ApzMVIEEWKYYxa9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5801" w:rsidRPr="009A7C8E" w:rsidRDefault="0043691E" w:rsidP="009A7C8E">
      <w:pPr>
        <w:ind w:left="720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 </w:t>
      </w:r>
      <w:r w:rsidR="00B45A54" w:rsidRPr="009A7C8E">
        <w:rPr>
          <w:rFonts w:ascii="Georgia" w:hAnsi="Georgia"/>
          <w:b/>
          <w:sz w:val="32"/>
          <w:szCs w:val="32"/>
        </w:rPr>
        <w:t xml:space="preserve">New Mexico </w:t>
      </w:r>
      <w:r w:rsidR="009962DD" w:rsidRPr="009A7C8E">
        <w:rPr>
          <w:rFonts w:ascii="Georgia" w:hAnsi="Georgia"/>
          <w:b/>
          <w:sz w:val="32"/>
          <w:szCs w:val="32"/>
        </w:rPr>
        <w:t>Legislative U</w:t>
      </w:r>
      <w:r w:rsidR="00B45A54" w:rsidRPr="009A7C8E">
        <w:rPr>
          <w:rFonts w:ascii="Georgia" w:hAnsi="Georgia"/>
          <w:b/>
          <w:sz w:val="32"/>
          <w:szCs w:val="32"/>
        </w:rPr>
        <w:t>pdate 2014</w:t>
      </w:r>
    </w:p>
    <w:p w:rsidR="009A7C8E" w:rsidRDefault="009A7C8E">
      <w:pPr>
        <w:rPr>
          <w:rFonts w:ascii="Georgia" w:hAnsi="Georgia"/>
          <w:sz w:val="24"/>
          <w:szCs w:val="24"/>
        </w:rPr>
      </w:pPr>
    </w:p>
    <w:p w:rsidR="009A7C8E" w:rsidRDefault="009A7C8E">
      <w:pPr>
        <w:rPr>
          <w:rFonts w:ascii="Georgia" w:hAnsi="Georgia"/>
          <w:sz w:val="24"/>
          <w:szCs w:val="24"/>
        </w:rPr>
      </w:pPr>
    </w:p>
    <w:p w:rsidR="009A7C8E" w:rsidRDefault="009A7C8E">
      <w:pPr>
        <w:rPr>
          <w:rFonts w:ascii="Georgia" w:hAnsi="Georgia"/>
          <w:sz w:val="24"/>
          <w:szCs w:val="24"/>
        </w:rPr>
      </w:pPr>
    </w:p>
    <w:p w:rsidR="008D66EE" w:rsidRPr="00EC2CEE" w:rsidRDefault="008D66EE">
      <w:pPr>
        <w:rPr>
          <w:rFonts w:ascii="Georgia" w:hAnsi="Georgia"/>
          <w:color w:val="000000" w:themeColor="text1"/>
          <w:sz w:val="24"/>
          <w:szCs w:val="24"/>
        </w:rPr>
      </w:pPr>
      <w:r w:rsidRPr="00EC2CEE">
        <w:rPr>
          <w:rFonts w:ascii="Georgia" w:hAnsi="Georgia"/>
          <w:color w:val="000000" w:themeColor="text1"/>
          <w:sz w:val="24"/>
          <w:szCs w:val="24"/>
        </w:rPr>
        <w:t>The following legislation, passed by the 2014 legislature and signed into law by</w:t>
      </w:r>
      <w:r w:rsidR="000E2ACB" w:rsidRPr="00EC2CEE">
        <w:rPr>
          <w:rFonts w:ascii="Georgia" w:hAnsi="Georgia"/>
          <w:color w:val="000000" w:themeColor="text1"/>
          <w:sz w:val="24"/>
          <w:szCs w:val="24"/>
        </w:rPr>
        <w:t xml:space="preserve"> New Mexico</w:t>
      </w:r>
      <w:r w:rsidRPr="00EC2CEE">
        <w:rPr>
          <w:rFonts w:ascii="Georgia" w:hAnsi="Georgia"/>
          <w:color w:val="000000" w:themeColor="text1"/>
          <w:sz w:val="24"/>
          <w:szCs w:val="24"/>
        </w:rPr>
        <w:t xml:space="preserve"> G</w:t>
      </w:r>
      <w:r w:rsidR="000000FB" w:rsidRPr="00EC2CEE">
        <w:rPr>
          <w:rFonts w:ascii="Georgia" w:hAnsi="Georgia"/>
          <w:color w:val="000000" w:themeColor="text1"/>
          <w:sz w:val="24"/>
          <w:szCs w:val="24"/>
        </w:rPr>
        <w:t>overnor Susa</w:t>
      </w:r>
      <w:r w:rsidRPr="00EC2CEE">
        <w:rPr>
          <w:rFonts w:ascii="Georgia" w:hAnsi="Georgia"/>
          <w:color w:val="000000" w:themeColor="text1"/>
          <w:sz w:val="24"/>
          <w:szCs w:val="24"/>
        </w:rPr>
        <w:t>na Martinez, may be of interest to the Traffic Safety community.</w:t>
      </w:r>
    </w:p>
    <w:p w:rsidR="008D66EE" w:rsidRPr="00A70E5B" w:rsidRDefault="008D66EE" w:rsidP="008D66EE">
      <w:pPr>
        <w:pStyle w:val="Heading5"/>
        <w:shd w:val="clear" w:color="auto" w:fill="FFFFFF"/>
        <w:spacing w:before="0" w:after="181"/>
        <w:rPr>
          <w:rFonts w:ascii="Georgia" w:hAnsi="Georgia"/>
          <w:color w:val="555555"/>
          <w:sz w:val="24"/>
          <w:szCs w:val="24"/>
        </w:rPr>
      </w:pPr>
      <w:r>
        <w:rPr>
          <w:color w:val="555555"/>
          <w:sz w:val="34"/>
          <w:szCs w:val="34"/>
        </w:rPr>
        <w:t>Transportation</w:t>
      </w:r>
    </w:p>
    <w:p w:rsidR="008D66EE" w:rsidRPr="00EC2CEE" w:rsidRDefault="00A70E5B" w:rsidP="000000FB">
      <w:pPr>
        <w:autoSpaceDE w:val="0"/>
        <w:autoSpaceDN w:val="0"/>
        <w:adjustRightInd w:val="0"/>
        <w:spacing w:after="0"/>
        <w:rPr>
          <w:rFonts w:ascii="Georgia" w:hAnsi="Georgia"/>
          <w:color w:val="000000" w:themeColor="text1"/>
          <w:sz w:val="24"/>
          <w:szCs w:val="24"/>
        </w:rPr>
      </w:pPr>
      <w:r w:rsidRPr="00EC2CEE">
        <w:rPr>
          <w:rStyle w:val="apple-converted-space"/>
          <w:rFonts w:ascii="Georgia" w:hAnsi="Georgia"/>
          <w:b/>
          <w:color w:val="000000" w:themeColor="text1"/>
          <w:sz w:val="24"/>
          <w:szCs w:val="24"/>
        </w:rPr>
        <w:t>Passed</w:t>
      </w:r>
      <w:r w:rsidR="000E2ACB" w:rsidRPr="00EC2CEE">
        <w:rPr>
          <w:rStyle w:val="apple-converted-space"/>
          <w:rFonts w:ascii="Georgia" w:hAnsi="Georgia"/>
          <w:b/>
          <w:color w:val="000000" w:themeColor="text1"/>
          <w:sz w:val="24"/>
          <w:szCs w:val="24"/>
        </w:rPr>
        <w:t xml:space="preserve"> -</w:t>
      </w:r>
      <w:r w:rsidRPr="00EC2CEE">
        <w:rPr>
          <w:rStyle w:val="apple-converted-space"/>
          <w:rFonts w:ascii="Georgia" w:hAnsi="Georgia"/>
          <w:color w:val="000000" w:themeColor="text1"/>
          <w:sz w:val="24"/>
          <w:szCs w:val="24"/>
        </w:rPr>
        <w:t xml:space="preserve"> </w:t>
      </w:r>
      <w:r w:rsidR="008D66EE" w:rsidRPr="00EC2CEE">
        <w:rPr>
          <w:rStyle w:val="apple-converted-space"/>
          <w:rFonts w:ascii="Georgia" w:hAnsi="Georgia"/>
          <w:b/>
          <w:color w:val="000000" w:themeColor="text1"/>
          <w:sz w:val="24"/>
          <w:szCs w:val="24"/>
        </w:rPr>
        <w:t>SB 19</w:t>
      </w:r>
      <w:r w:rsidR="008D66EE" w:rsidRPr="00EC2CEE">
        <w:rPr>
          <w:rStyle w:val="apple-converted-space"/>
          <w:rFonts w:ascii="Georgia" w:hAnsi="Georgia"/>
          <w:color w:val="000000" w:themeColor="text1"/>
          <w:sz w:val="24"/>
          <w:szCs w:val="24"/>
        </w:rPr>
        <w:t>,</w:t>
      </w:r>
      <w:r w:rsidR="008D66EE" w:rsidRPr="00EC2CEE">
        <w:rPr>
          <w:rFonts w:ascii="Georgia" w:hAnsi="Georgia" w:cs="Arial"/>
          <w:color w:val="000000" w:themeColor="text1"/>
          <w:sz w:val="24"/>
          <w:szCs w:val="24"/>
        </w:rPr>
        <w:t xml:space="preserve"> sponsored by Senator Peter Wirth and Representative Jim Smith, prohibits texting while driving</w:t>
      </w:r>
      <w:r w:rsidRPr="00EC2CEE">
        <w:rPr>
          <w:rFonts w:ascii="Georgia" w:hAnsi="Georgia" w:cs="Arial"/>
          <w:color w:val="000000" w:themeColor="text1"/>
          <w:sz w:val="24"/>
          <w:szCs w:val="24"/>
        </w:rPr>
        <w:t xml:space="preserve">, </w:t>
      </w:r>
      <w:r w:rsidR="008D66EE" w:rsidRPr="00EC2CEE">
        <w:rPr>
          <w:rFonts w:ascii="Georgia" w:hAnsi="Georgia"/>
          <w:color w:val="000000" w:themeColor="text1"/>
          <w:sz w:val="24"/>
          <w:szCs w:val="24"/>
        </w:rPr>
        <w:t xml:space="preserve">sending or reading text </w:t>
      </w:r>
      <w:r w:rsidR="000E2ACB" w:rsidRPr="00EC2CEE">
        <w:rPr>
          <w:rFonts w:ascii="Georgia" w:hAnsi="Georgia"/>
          <w:color w:val="000000" w:themeColor="text1"/>
          <w:sz w:val="24"/>
          <w:szCs w:val="24"/>
        </w:rPr>
        <w:t>messages and emails, or making i</w:t>
      </w:r>
      <w:r w:rsidR="008D66EE" w:rsidRPr="00EC2CEE">
        <w:rPr>
          <w:rFonts w:ascii="Georgia" w:hAnsi="Georgia"/>
          <w:color w:val="000000" w:themeColor="text1"/>
          <w:sz w:val="24"/>
          <w:szCs w:val="24"/>
        </w:rPr>
        <w:t xml:space="preserve">nternet searches from smart phones or other hand-held wireless devices. </w:t>
      </w:r>
      <w:r w:rsidRPr="00EC2CEE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8D66EE" w:rsidRPr="00EC2CEE">
        <w:rPr>
          <w:rFonts w:ascii="Georgia" w:hAnsi="Georgia" w:cs="Prestige12PitchBT-Roman"/>
          <w:color w:val="000000" w:themeColor="text1"/>
          <w:sz w:val="24"/>
          <w:szCs w:val="24"/>
        </w:rPr>
        <w:t xml:space="preserve">Effective </w:t>
      </w:r>
      <w:r w:rsidR="00817E3C">
        <w:rPr>
          <w:rFonts w:ascii="Georgia" w:hAnsi="Georgia" w:cs="Prestige12PitchBT-Roman"/>
          <w:color w:val="000000" w:themeColor="text1"/>
          <w:sz w:val="24"/>
          <w:szCs w:val="24"/>
        </w:rPr>
        <w:t>July 1, 2014</w:t>
      </w:r>
      <w:r w:rsidRPr="00EC2CEE">
        <w:rPr>
          <w:rFonts w:ascii="Georgia" w:hAnsi="Georgia" w:cs="Prestige12PitchBT-Roman"/>
          <w:color w:val="000000" w:themeColor="text1"/>
          <w:sz w:val="24"/>
          <w:szCs w:val="24"/>
        </w:rPr>
        <w:t xml:space="preserve">, </w:t>
      </w:r>
      <w:r w:rsidRPr="00EC2CEE">
        <w:rPr>
          <w:rFonts w:ascii="Georgia" w:hAnsi="Georgia"/>
          <w:color w:val="000000" w:themeColor="text1"/>
          <w:sz w:val="24"/>
          <w:szCs w:val="24"/>
        </w:rPr>
        <w:t>t</w:t>
      </w:r>
      <w:r w:rsidR="008D66EE" w:rsidRPr="00EC2CEE">
        <w:rPr>
          <w:rFonts w:ascii="Georgia" w:hAnsi="Georgia"/>
          <w:color w:val="000000" w:themeColor="text1"/>
          <w:sz w:val="24"/>
          <w:szCs w:val="24"/>
        </w:rPr>
        <w:t xml:space="preserve">here </w:t>
      </w:r>
      <w:r w:rsidRPr="00EC2CEE">
        <w:rPr>
          <w:rFonts w:ascii="Georgia" w:hAnsi="Georgia"/>
          <w:color w:val="000000" w:themeColor="text1"/>
          <w:sz w:val="24"/>
          <w:szCs w:val="24"/>
        </w:rPr>
        <w:t xml:space="preserve">will be </w:t>
      </w:r>
      <w:r w:rsidR="008D66EE" w:rsidRPr="00EC2CEE">
        <w:rPr>
          <w:rFonts w:ascii="Georgia" w:hAnsi="Georgia"/>
          <w:color w:val="000000" w:themeColor="text1"/>
          <w:sz w:val="24"/>
          <w:szCs w:val="24"/>
        </w:rPr>
        <w:t xml:space="preserve">a $25 fine for a first violation and $50 </w:t>
      </w:r>
      <w:r w:rsidRPr="00EC2CEE">
        <w:rPr>
          <w:rFonts w:ascii="Georgia" w:hAnsi="Georgia"/>
          <w:color w:val="000000" w:themeColor="text1"/>
          <w:sz w:val="24"/>
          <w:szCs w:val="24"/>
        </w:rPr>
        <w:t xml:space="preserve">fine </w:t>
      </w:r>
      <w:r w:rsidR="008D66EE" w:rsidRPr="00EC2CEE">
        <w:rPr>
          <w:rFonts w:ascii="Georgia" w:hAnsi="Georgia"/>
          <w:color w:val="000000" w:themeColor="text1"/>
          <w:sz w:val="24"/>
          <w:szCs w:val="24"/>
        </w:rPr>
        <w:t>for subsequent violations.</w:t>
      </w:r>
      <w:r w:rsidRPr="00EC2CEE">
        <w:rPr>
          <w:rFonts w:ascii="Georgia" w:hAnsi="Georgia"/>
          <w:color w:val="000000" w:themeColor="text1"/>
          <w:sz w:val="24"/>
          <w:szCs w:val="24"/>
        </w:rPr>
        <w:t xml:space="preserve"> The bill has</w:t>
      </w:r>
      <w:r w:rsidR="008D66EE" w:rsidRPr="00EC2CEE">
        <w:rPr>
          <w:rFonts w:ascii="Georgia" w:hAnsi="Georgia"/>
          <w:color w:val="000000" w:themeColor="text1"/>
          <w:sz w:val="24"/>
          <w:szCs w:val="24"/>
        </w:rPr>
        <w:t xml:space="preserve"> exceptions for situations such as summoning medical or other emergency aid.</w:t>
      </w:r>
    </w:p>
    <w:p w:rsidR="00A70E5B" w:rsidRPr="00EC2CEE" w:rsidRDefault="000000FB" w:rsidP="000000FB">
      <w:pPr>
        <w:tabs>
          <w:tab w:val="left" w:pos="1744"/>
        </w:tabs>
        <w:autoSpaceDE w:val="0"/>
        <w:autoSpaceDN w:val="0"/>
        <w:adjustRightInd w:val="0"/>
        <w:spacing w:after="0"/>
        <w:rPr>
          <w:rFonts w:ascii="Georgia" w:hAnsi="Georgia" w:cs="Prestige12PitchBT-Roman"/>
          <w:color w:val="000000" w:themeColor="text1"/>
          <w:sz w:val="24"/>
          <w:szCs w:val="24"/>
        </w:rPr>
      </w:pPr>
      <w:r w:rsidRPr="00EC2CEE">
        <w:rPr>
          <w:rFonts w:ascii="Georgia" w:hAnsi="Georgia" w:cs="Prestige12PitchBT-Roman"/>
          <w:color w:val="000000" w:themeColor="text1"/>
          <w:sz w:val="24"/>
          <w:szCs w:val="24"/>
        </w:rPr>
        <w:tab/>
      </w:r>
    </w:p>
    <w:p w:rsidR="00A228C5" w:rsidRPr="00EC2CEE" w:rsidRDefault="008D66EE" w:rsidP="000000FB">
      <w:pPr>
        <w:pStyle w:val="NormalWeb"/>
        <w:shd w:val="clear" w:color="auto" w:fill="FFFFFF"/>
        <w:spacing w:before="0" w:beforeAutospacing="0" w:after="181" w:afterAutospacing="0" w:line="276" w:lineRule="auto"/>
        <w:rPr>
          <w:rFonts w:ascii="Georgia" w:hAnsi="Georgia"/>
          <w:color w:val="000000" w:themeColor="text1"/>
        </w:rPr>
      </w:pPr>
      <w:r w:rsidRPr="00EC2CEE">
        <w:rPr>
          <w:rFonts w:ascii="Georgia" w:hAnsi="Georgia"/>
          <w:color w:val="000000" w:themeColor="text1"/>
        </w:rPr>
        <w:t>Forty-one other states ban texting by all drivers.</w:t>
      </w:r>
      <w:r w:rsidR="00A70E5B" w:rsidRPr="00EC2CEE">
        <w:rPr>
          <w:rFonts w:ascii="Georgia" w:hAnsi="Georgia"/>
          <w:color w:val="000000" w:themeColor="text1"/>
        </w:rPr>
        <w:t xml:space="preserve"> </w:t>
      </w:r>
      <w:r w:rsidRPr="00EC2CEE">
        <w:rPr>
          <w:rFonts w:ascii="Georgia" w:hAnsi="Georgia"/>
          <w:color w:val="000000" w:themeColor="text1"/>
        </w:rPr>
        <w:t>New Mexico already prohibits texting for teenage drivers with a learner's or provisional license.</w:t>
      </w:r>
    </w:p>
    <w:p w:rsidR="000000FB" w:rsidRDefault="000000FB" w:rsidP="000000FB">
      <w:pPr>
        <w:pStyle w:val="NormalWeb"/>
        <w:shd w:val="clear" w:color="auto" w:fill="FFFFFF"/>
        <w:spacing w:before="0" w:beforeAutospacing="0" w:after="181" w:afterAutospacing="0" w:line="276" w:lineRule="auto"/>
        <w:rPr>
          <w:rFonts w:ascii="Georgia" w:hAnsi="Georgia"/>
          <w:color w:val="000000" w:themeColor="text1"/>
        </w:rPr>
      </w:pPr>
    </w:p>
    <w:p w:rsidR="0043691E" w:rsidRPr="00E10A6D" w:rsidRDefault="00EC2CEE" w:rsidP="0043691E">
      <w:pPr>
        <w:pStyle w:val="Heading5"/>
        <w:shd w:val="clear" w:color="auto" w:fill="FFFFFF"/>
        <w:spacing w:before="0" w:after="181"/>
        <w:rPr>
          <w:color w:val="555555"/>
          <w:sz w:val="34"/>
          <w:szCs w:val="34"/>
        </w:rPr>
      </w:pPr>
      <w:r>
        <w:rPr>
          <w:color w:val="555555"/>
          <w:sz w:val="34"/>
          <w:szCs w:val="34"/>
        </w:rPr>
        <w:t>Alcohol</w:t>
      </w:r>
    </w:p>
    <w:p w:rsidR="00E10A6D" w:rsidRPr="00EC2CEE" w:rsidRDefault="0043691E" w:rsidP="000000FB">
      <w:pPr>
        <w:autoSpaceDE w:val="0"/>
        <w:autoSpaceDN w:val="0"/>
        <w:adjustRightInd w:val="0"/>
        <w:spacing w:after="0"/>
        <w:rPr>
          <w:rFonts w:ascii="Georgia" w:hAnsi="Georgia" w:cs="Prestige12PitchBT-Roman"/>
          <w:color w:val="000000" w:themeColor="text1"/>
          <w:sz w:val="24"/>
          <w:szCs w:val="24"/>
        </w:rPr>
      </w:pPr>
      <w:r w:rsidRPr="00EC2CEE">
        <w:rPr>
          <w:rFonts w:ascii="Georgia" w:hAnsi="Georgia"/>
          <w:b/>
          <w:bCs/>
          <w:color w:val="000000" w:themeColor="text1"/>
          <w:sz w:val="24"/>
          <w:szCs w:val="24"/>
        </w:rPr>
        <w:t>Passed -</w:t>
      </w:r>
      <w:r w:rsidRPr="00EC2CEE">
        <w:rPr>
          <w:rStyle w:val="apple-converted-space"/>
          <w:rFonts w:ascii="Georgia" w:hAnsi="Georgia"/>
          <w:b/>
          <w:color w:val="000000" w:themeColor="text1"/>
          <w:sz w:val="24"/>
          <w:szCs w:val="24"/>
        </w:rPr>
        <w:t> HB 16,</w:t>
      </w:r>
      <w:r w:rsidRPr="00EC2CEE">
        <w:rPr>
          <w:rStyle w:val="apple-converted-space"/>
          <w:rFonts w:ascii="Georgia" w:hAnsi="Georgia"/>
          <w:color w:val="000000" w:themeColor="text1"/>
          <w:sz w:val="24"/>
          <w:szCs w:val="24"/>
        </w:rPr>
        <w:t xml:space="preserve"> sponsored by </w:t>
      </w:r>
      <w:r w:rsidR="002E381A" w:rsidRPr="00EC2CEE">
        <w:rPr>
          <w:rStyle w:val="apple-converted-space"/>
          <w:rFonts w:ascii="Georgia" w:hAnsi="Georgia"/>
          <w:color w:val="000000" w:themeColor="text1"/>
          <w:sz w:val="24"/>
          <w:szCs w:val="24"/>
        </w:rPr>
        <w:t xml:space="preserve">Representative </w:t>
      </w:r>
      <w:r w:rsidRPr="00EC2CEE">
        <w:rPr>
          <w:rStyle w:val="apple-converted-space"/>
          <w:rFonts w:ascii="Georgia" w:hAnsi="Georgia"/>
          <w:color w:val="000000" w:themeColor="text1"/>
          <w:sz w:val="24"/>
          <w:szCs w:val="24"/>
        </w:rPr>
        <w:t xml:space="preserve">Carl Trujillo, this legislation </w:t>
      </w:r>
      <w:r w:rsidRPr="00EC2CEE">
        <w:rPr>
          <w:rFonts w:ascii="Georgia" w:hAnsi="Georgia"/>
          <w:color w:val="000000" w:themeColor="text1"/>
          <w:sz w:val="24"/>
          <w:szCs w:val="24"/>
        </w:rPr>
        <w:t xml:space="preserve">increases the percentage of the liquor excise tax going to local </w:t>
      </w:r>
      <w:r w:rsidR="00562278" w:rsidRPr="00EC2CEE">
        <w:rPr>
          <w:rFonts w:ascii="Georgia" w:hAnsi="Georgia"/>
          <w:color w:val="000000" w:themeColor="text1"/>
          <w:sz w:val="24"/>
          <w:szCs w:val="24"/>
        </w:rPr>
        <w:t>DWI prevention</w:t>
      </w:r>
      <w:r w:rsidR="002E381A" w:rsidRPr="00EC2CEE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Pr="00EC2CEE">
        <w:rPr>
          <w:rFonts w:ascii="Georgia" w:hAnsi="Georgia"/>
          <w:color w:val="000000" w:themeColor="text1"/>
          <w:sz w:val="24"/>
          <w:szCs w:val="24"/>
        </w:rPr>
        <w:t xml:space="preserve">programs for three years. </w:t>
      </w:r>
      <w:r w:rsidRPr="00EC2CEE">
        <w:rPr>
          <w:rFonts w:ascii="Georgia" w:hAnsi="Georgia" w:cs="Prestige12PitchBT-Roman"/>
          <w:color w:val="000000" w:themeColor="text1"/>
          <w:sz w:val="24"/>
          <w:szCs w:val="24"/>
        </w:rPr>
        <w:t xml:space="preserve">Effective </w:t>
      </w:r>
      <w:r w:rsidR="00562278" w:rsidRPr="00EC2CEE">
        <w:rPr>
          <w:rFonts w:ascii="Georgia" w:hAnsi="Georgia" w:cs="Prestige12PitchBT-Roman"/>
          <w:color w:val="000000" w:themeColor="text1"/>
          <w:sz w:val="24"/>
          <w:szCs w:val="24"/>
        </w:rPr>
        <w:t>July 1, 2015,</w:t>
      </w:r>
      <w:r w:rsidRPr="00EC2CEE">
        <w:rPr>
          <w:rFonts w:ascii="Georgia" w:hAnsi="Georgia" w:cs="Prestige12PitchBT-Roman"/>
          <w:color w:val="000000" w:themeColor="text1"/>
          <w:sz w:val="24"/>
          <w:szCs w:val="24"/>
        </w:rPr>
        <w:t xml:space="preserve"> </w:t>
      </w:r>
      <w:r w:rsidR="00562278" w:rsidRPr="00EC2CEE">
        <w:rPr>
          <w:rFonts w:ascii="Georgia" w:hAnsi="Georgia" w:cs="Prestige12PitchBT-Roman"/>
          <w:color w:val="000000" w:themeColor="text1"/>
          <w:sz w:val="24"/>
          <w:szCs w:val="24"/>
        </w:rPr>
        <w:t>t</w:t>
      </w:r>
      <w:r w:rsidRPr="00EC2CEE">
        <w:rPr>
          <w:rFonts w:ascii="Georgia" w:hAnsi="Georgia" w:cs="Prestige12PitchBT-Roman"/>
          <w:color w:val="000000" w:themeColor="text1"/>
          <w:sz w:val="24"/>
          <w:szCs w:val="24"/>
        </w:rPr>
        <w:t xml:space="preserve">he distribution </w:t>
      </w:r>
      <w:r w:rsidR="002E381A" w:rsidRPr="00EC2CEE">
        <w:rPr>
          <w:rFonts w:ascii="Georgia" w:hAnsi="Georgia" w:cs="Prestige12PitchBT-Roman"/>
          <w:color w:val="000000" w:themeColor="text1"/>
          <w:sz w:val="24"/>
          <w:szCs w:val="24"/>
        </w:rPr>
        <w:t xml:space="preserve">can only </w:t>
      </w:r>
      <w:r w:rsidRPr="00EC2CEE">
        <w:rPr>
          <w:rFonts w:ascii="Georgia" w:hAnsi="Georgia" w:cs="Prestige12PitchBT-Roman"/>
          <w:color w:val="000000" w:themeColor="text1"/>
          <w:sz w:val="24"/>
          <w:szCs w:val="24"/>
        </w:rPr>
        <w:t>be used by the municipality</w:t>
      </w:r>
      <w:r w:rsidR="002E381A" w:rsidRPr="00EC2CEE">
        <w:rPr>
          <w:rFonts w:ascii="Georgia" w:hAnsi="Georgia" w:cs="Prestige12PitchBT-Roman"/>
          <w:color w:val="000000" w:themeColor="text1"/>
          <w:sz w:val="24"/>
          <w:szCs w:val="24"/>
        </w:rPr>
        <w:t xml:space="preserve"> for </w:t>
      </w:r>
      <w:r w:rsidRPr="00EC2CEE">
        <w:rPr>
          <w:rFonts w:ascii="Georgia" w:hAnsi="Georgia" w:cs="Prestige12PitchBT-Roman"/>
          <w:color w:val="000000" w:themeColor="text1"/>
          <w:sz w:val="24"/>
          <w:szCs w:val="24"/>
        </w:rPr>
        <w:t xml:space="preserve">alcohol treatment and rehabilitation </w:t>
      </w:r>
      <w:r w:rsidR="002E381A" w:rsidRPr="00EC2CEE">
        <w:rPr>
          <w:rFonts w:ascii="Georgia" w:hAnsi="Georgia" w:cs="Prestige12PitchBT-Roman"/>
          <w:color w:val="000000" w:themeColor="text1"/>
          <w:sz w:val="24"/>
          <w:szCs w:val="24"/>
        </w:rPr>
        <w:t>services.</w:t>
      </w:r>
    </w:p>
    <w:p w:rsidR="00A228C5" w:rsidRPr="00EC2CEE" w:rsidRDefault="00A228C5" w:rsidP="00A228C5">
      <w:pPr>
        <w:autoSpaceDE w:val="0"/>
        <w:autoSpaceDN w:val="0"/>
        <w:adjustRightInd w:val="0"/>
        <w:spacing w:after="0" w:line="240" w:lineRule="auto"/>
        <w:rPr>
          <w:rFonts w:ascii="Georgia" w:hAnsi="Georgia" w:cs="Prestige12PitchBT-Roman"/>
          <w:color w:val="000000" w:themeColor="text1"/>
          <w:sz w:val="24"/>
          <w:szCs w:val="24"/>
        </w:rPr>
      </w:pPr>
    </w:p>
    <w:p w:rsidR="0043691E" w:rsidRPr="00EC2CEE" w:rsidRDefault="0043691E" w:rsidP="00E10A6D">
      <w:pPr>
        <w:pStyle w:val="NormalWeb"/>
        <w:shd w:val="clear" w:color="auto" w:fill="FFFFFF"/>
        <w:spacing w:before="0" w:beforeAutospacing="0" w:after="181" w:afterAutospacing="0" w:line="362" w:lineRule="atLeast"/>
        <w:rPr>
          <w:rFonts w:ascii="Georgia" w:hAnsi="Georgia"/>
          <w:b/>
          <w:bCs/>
          <w:color w:val="000000" w:themeColor="text1"/>
        </w:rPr>
      </w:pPr>
    </w:p>
    <w:p w:rsidR="005D6955" w:rsidRPr="00EC2CEE" w:rsidRDefault="00A228C5" w:rsidP="000000FB">
      <w:pPr>
        <w:pStyle w:val="NormalWeb"/>
        <w:shd w:val="clear" w:color="auto" w:fill="FFFFFF"/>
        <w:spacing w:before="0" w:beforeAutospacing="0" w:after="181" w:afterAutospacing="0" w:line="362" w:lineRule="atLeast"/>
        <w:rPr>
          <w:color w:val="000000" w:themeColor="text1"/>
        </w:rPr>
      </w:pPr>
      <w:r w:rsidRPr="00EC2CEE">
        <w:rPr>
          <w:rFonts w:ascii="Georgia" w:hAnsi="Georgia"/>
          <w:b/>
          <w:bCs/>
          <w:color w:val="000000" w:themeColor="text1"/>
        </w:rPr>
        <w:t xml:space="preserve">Bills that were not enacted </w:t>
      </w:r>
      <w:r w:rsidR="00EC2CEE" w:rsidRPr="00EC2CEE">
        <w:rPr>
          <w:rFonts w:ascii="Georgia" w:hAnsi="Georgia"/>
          <w:b/>
          <w:bCs/>
          <w:color w:val="000000" w:themeColor="text1"/>
        </w:rPr>
        <w:t xml:space="preserve">during </w:t>
      </w:r>
      <w:r w:rsidR="000000FB" w:rsidRPr="00EC2CEE">
        <w:rPr>
          <w:rFonts w:ascii="Georgia" w:hAnsi="Georgia"/>
          <w:b/>
          <w:bCs/>
          <w:color w:val="000000" w:themeColor="text1"/>
        </w:rPr>
        <w:t xml:space="preserve">the 2014 session </w:t>
      </w:r>
      <w:r w:rsidRPr="00EC2CEE">
        <w:rPr>
          <w:rFonts w:ascii="Georgia" w:hAnsi="Georgia"/>
          <w:b/>
          <w:bCs/>
          <w:color w:val="000000" w:themeColor="text1"/>
        </w:rPr>
        <w:t xml:space="preserve">included ones to </w:t>
      </w:r>
      <w:r w:rsidRPr="00EC2CEE">
        <w:rPr>
          <w:rFonts w:ascii="Georgia" w:hAnsi="Georgia"/>
          <w:color w:val="000000" w:themeColor="text1"/>
        </w:rPr>
        <w:t>l</w:t>
      </w:r>
      <w:r w:rsidR="00E10A6D" w:rsidRPr="00EC2CEE">
        <w:rPr>
          <w:rFonts w:ascii="Georgia" w:hAnsi="Georgia"/>
          <w:color w:val="000000" w:themeColor="text1"/>
        </w:rPr>
        <w:t xml:space="preserve">egalize </w:t>
      </w:r>
      <w:r w:rsidRPr="00EC2CEE">
        <w:rPr>
          <w:rFonts w:ascii="Georgia" w:hAnsi="Georgia"/>
          <w:color w:val="000000" w:themeColor="text1"/>
        </w:rPr>
        <w:t xml:space="preserve">the </w:t>
      </w:r>
      <w:r w:rsidR="00E10A6D" w:rsidRPr="00EC2CEE">
        <w:rPr>
          <w:rFonts w:ascii="Georgia" w:hAnsi="Georgia"/>
          <w:color w:val="000000" w:themeColor="text1"/>
        </w:rPr>
        <w:t xml:space="preserve">recreational use of marijuana; </w:t>
      </w:r>
      <w:r w:rsidR="000000FB" w:rsidRPr="00EC2CEE">
        <w:rPr>
          <w:rFonts w:ascii="Georgia" w:hAnsi="Georgia"/>
          <w:color w:val="000000" w:themeColor="text1"/>
        </w:rPr>
        <w:t>require</w:t>
      </w:r>
      <w:r w:rsidRPr="00EC2CEE">
        <w:rPr>
          <w:rFonts w:ascii="Georgia" w:hAnsi="Georgia"/>
          <w:color w:val="000000" w:themeColor="text1"/>
        </w:rPr>
        <w:t xml:space="preserve"> </w:t>
      </w:r>
      <w:r w:rsidR="00F1547E">
        <w:rPr>
          <w:rFonts w:ascii="Georgia" w:hAnsi="Georgia"/>
          <w:color w:val="000000" w:themeColor="text1"/>
        </w:rPr>
        <w:t>longer prison sentence</w:t>
      </w:r>
      <w:r w:rsidR="00E10A6D" w:rsidRPr="00EC2CEE">
        <w:rPr>
          <w:rFonts w:ascii="Georgia" w:hAnsi="Georgia"/>
          <w:color w:val="000000" w:themeColor="text1"/>
        </w:rPr>
        <w:t>s for drunken drivers with four or more convictions; ban sales of electronic cigarettes to minors;</w:t>
      </w:r>
      <w:r w:rsidR="000000FB" w:rsidRPr="00EC2CEE">
        <w:rPr>
          <w:rFonts w:ascii="Georgia" w:hAnsi="Georgia" w:cs="Helvetica"/>
          <w:color w:val="000000" w:themeColor="text1"/>
          <w:szCs w:val="22"/>
        </w:rPr>
        <w:t xml:space="preserve"> toughen</w:t>
      </w:r>
      <w:r w:rsidRPr="00EC2CEE">
        <w:rPr>
          <w:rFonts w:ascii="Georgia" w:hAnsi="Georgia" w:cs="Helvetica"/>
          <w:color w:val="000000" w:themeColor="text1"/>
          <w:szCs w:val="22"/>
        </w:rPr>
        <w:t xml:space="preserve"> the</w:t>
      </w:r>
      <w:r w:rsidRPr="00E10A6D">
        <w:rPr>
          <w:rFonts w:ascii="Georgia" w:hAnsi="Georgia" w:cs="Helvetica"/>
          <w:color w:val="000000" w:themeColor="text1"/>
          <w:szCs w:val="22"/>
        </w:rPr>
        <w:t xml:space="preserve"> requirements for ignition interlocks to be removed;</w:t>
      </w:r>
      <w:r w:rsidR="000000FB" w:rsidRPr="00EC2CEE">
        <w:rPr>
          <w:rFonts w:ascii="Georgia" w:hAnsi="Georgia"/>
          <w:color w:val="000000" w:themeColor="text1"/>
        </w:rPr>
        <w:t xml:space="preserve"> </w:t>
      </w:r>
      <w:r w:rsidR="00F1547E">
        <w:rPr>
          <w:rFonts w:ascii="Georgia" w:hAnsi="Georgia"/>
          <w:color w:val="000000" w:themeColor="text1"/>
        </w:rPr>
        <w:t xml:space="preserve">and </w:t>
      </w:r>
      <w:r w:rsidR="000000FB" w:rsidRPr="00EC2CEE">
        <w:rPr>
          <w:rFonts w:ascii="Georgia" w:hAnsi="Georgia"/>
          <w:color w:val="000000" w:themeColor="text1"/>
        </w:rPr>
        <w:t>stop the state from issuing driver's</w:t>
      </w:r>
      <w:r w:rsidR="00F1547E">
        <w:rPr>
          <w:rFonts w:ascii="Georgia" w:hAnsi="Georgia"/>
          <w:color w:val="000000" w:themeColor="text1"/>
        </w:rPr>
        <w:t xml:space="preserve"> licenses to illegal immigrants.</w:t>
      </w:r>
      <w:r w:rsidR="000000FB" w:rsidRPr="00EC2CEE">
        <w:rPr>
          <w:rFonts w:ascii="Georgia" w:hAnsi="Georgia"/>
          <w:color w:val="000000" w:themeColor="text1"/>
        </w:rPr>
        <w:t xml:space="preserve"> </w:t>
      </w:r>
    </w:p>
    <w:sectPr w:rsidR="005D6955" w:rsidRPr="00EC2CEE" w:rsidSect="009A7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estige12PitchBT-Roman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45A54"/>
    <w:rsid w:val="000000FB"/>
    <w:rsid w:val="0001747B"/>
    <w:rsid w:val="000E2ACB"/>
    <w:rsid w:val="0017126C"/>
    <w:rsid w:val="002E381A"/>
    <w:rsid w:val="003029C1"/>
    <w:rsid w:val="003C5801"/>
    <w:rsid w:val="0043691E"/>
    <w:rsid w:val="00562278"/>
    <w:rsid w:val="005D6955"/>
    <w:rsid w:val="00651A0B"/>
    <w:rsid w:val="0074767C"/>
    <w:rsid w:val="007E028B"/>
    <w:rsid w:val="00817E3C"/>
    <w:rsid w:val="008D66EE"/>
    <w:rsid w:val="0092692F"/>
    <w:rsid w:val="009962DD"/>
    <w:rsid w:val="009A7C8E"/>
    <w:rsid w:val="00A228C5"/>
    <w:rsid w:val="00A70E5B"/>
    <w:rsid w:val="00B45A54"/>
    <w:rsid w:val="00B54A25"/>
    <w:rsid w:val="00D158E0"/>
    <w:rsid w:val="00E10A6D"/>
    <w:rsid w:val="00EC2CEE"/>
    <w:rsid w:val="00F15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801"/>
  </w:style>
  <w:style w:type="paragraph" w:styleId="Heading4">
    <w:name w:val="heading 4"/>
    <w:basedOn w:val="Normal"/>
    <w:link w:val="Heading4Char"/>
    <w:uiPriority w:val="9"/>
    <w:qFormat/>
    <w:rsid w:val="00E10A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10A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45A54"/>
    <w:rPr>
      <w:b/>
      <w:bCs/>
    </w:rPr>
  </w:style>
  <w:style w:type="character" w:styleId="Hyperlink">
    <w:name w:val="Hyperlink"/>
    <w:basedOn w:val="DefaultParagraphFont"/>
    <w:uiPriority w:val="99"/>
    <w:unhideWhenUsed/>
    <w:rsid w:val="00E10A6D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10A6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E10A6D"/>
  </w:style>
  <w:style w:type="paragraph" w:styleId="NormalWeb">
    <w:name w:val="Normal (Web)"/>
    <w:basedOn w:val="Normal"/>
    <w:uiPriority w:val="99"/>
    <w:unhideWhenUsed/>
    <w:rsid w:val="00E10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10A6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ncrypted-tbn1.gstatic.com/images?q=tbn:ANd9GcTqKdyIUhRbGCc5IeCHSoQNyvuv9iKTej_d3ApzMVIEEWKYYxa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url?sa=i&amp;rct=j&amp;q=&amp;esrc=s&amp;frm=1&amp;source=images&amp;cd=&amp;cad=rja&amp;uact=8&amp;docid=1QzI1ylZdXxA_M&amp;tbnid=e08V3baoq_ByyM:&amp;ved=0CAUQjRw&amp;url=http://ombuds-blog.blogspot.com/2009_02_01_archive.html&amp;ei=1oRtU8moCZKEogT7g4CwDA&amp;bvm=bv.66330100,d.aWw&amp;psig=AFQjCNFl1QWQhquAjUziMUet9xo8zyAQvA&amp;ust=1399772754608915" TargetMode="External"/><Relationship Id="rId5" Type="http://schemas.openxmlformats.org/officeDocument/2006/relationships/image" Target="cid:D7B0D17E-3693-4921-A9FC-EB95D83E66FF@unm.ed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Marguerite</dc:creator>
  <cp:lastModifiedBy>Marguerite</cp:lastModifiedBy>
  <cp:revision>3</cp:revision>
  <dcterms:created xsi:type="dcterms:W3CDTF">2014-06-10T14:44:00Z</dcterms:created>
  <dcterms:modified xsi:type="dcterms:W3CDTF">2014-06-13T21:09:00Z</dcterms:modified>
</cp:coreProperties>
</file>